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r>
        <w:rPr>
          <w:noProof/>
        </w:rPr>
        <w:drawing>
          <wp:anchor distT="0" distB="0" distL="114300" distR="114300" simplePos="0" relativeHeight="251658240" behindDoc="0" locked="0" layoutInCell="1" allowOverlap="1">
            <wp:simplePos x="0" y="0"/>
            <wp:positionH relativeFrom="column">
              <wp:posOffset>1981200</wp:posOffset>
            </wp:positionH>
            <wp:positionV relativeFrom="paragraph">
              <wp:posOffset>-853630</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Default="00431E75" w:rsidP="00431E75"/>
    <w:p w:rsidR="00295D79" w:rsidRPr="00431E75" w:rsidRDefault="00BF49BC" w:rsidP="007F1186">
      <w:pPr>
        <w:tabs>
          <w:tab w:val="left" w:pos="2100"/>
        </w:tabs>
        <w:jc w:val="center"/>
        <w:rPr>
          <w:rFonts w:ascii="Arial" w:hAnsi="Arial" w:cs="Arial"/>
          <w:b/>
          <w:sz w:val="32"/>
          <w:szCs w:val="32"/>
        </w:rPr>
      </w:pPr>
      <w:r>
        <w:rPr>
          <w:rFonts w:ascii="Arial" w:hAnsi="Arial" w:cs="Arial"/>
          <w:b/>
          <w:sz w:val="32"/>
          <w:szCs w:val="32"/>
        </w:rPr>
        <w:t>Grievance</w:t>
      </w:r>
      <w:r>
        <w:rPr>
          <w:rFonts w:ascii="Arial" w:hAnsi="Arial" w:cs="Arial" w:hint="eastAsia"/>
          <w:b/>
          <w:sz w:val="32"/>
          <w:szCs w:val="32"/>
        </w:rPr>
        <w:t xml:space="preserve"> Procedure </w:t>
      </w:r>
      <w:r w:rsidR="007F1186">
        <w:rPr>
          <w:rFonts w:ascii="Arial" w:hAnsi="Arial" w:cs="Arial"/>
          <w:b/>
          <w:sz w:val="32"/>
          <w:szCs w:val="32"/>
        </w:rPr>
        <w:t>Policy</w:t>
      </w:r>
    </w:p>
    <w:p w:rsidR="004808DE" w:rsidRDefault="005E6384" w:rsidP="005E6384">
      <w:pPr>
        <w:tabs>
          <w:tab w:val="left" w:pos="2100"/>
        </w:tabs>
        <w:rPr>
          <w:rFonts w:ascii="Arial" w:hAnsi="Arial" w:cs="Arial" w:hint="eastAsia"/>
          <w:szCs w:val="24"/>
        </w:rPr>
      </w:pPr>
      <w:r>
        <w:rPr>
          <w:rFonts w:ascii="Arial" w:hAnsi="Arial" w:cs="Arial"/>
          <w:szCs w:val="24"/>
        </w:rPr>
        <w:t>T</w:t>
      </w:r>
      <w:r>
        <w:rPr>
          <w:rFonts w:ascii="Arial" w:hAnsi="Arial" w:cs="Arial" w:hint="eastAsia"/>
          <w:szCs w:val="24"/>
        </w:rPr>
        <w:t xml:space="preserve">he grievance procedure shall apply to all staff. </w:t>
      </w:r>
      <w:r>
        <w:rPr>
          <w:rFonts w:ascii="Arial" w:hAnsi="Arial" w:cs="Arial"/>
          <w:szCs w:val="24"/>
        </w:rPr>
        <w:t>T</w:t>
      </w:r>
      <w:r>
        <w:rPr>
          <w:rFonts w:ascii="Arial" w:hAnsi="Arial" w:cs="Arial" w:hint="eastAsia"/>
          <w:szCs w:val="24"/>
        </w:rPr>
        <w:t>he aim of the procedure is to settle any grievances as quickly, fairly and as amicably as possible and to resolve working problems where normal approaches, through supervision and line management have not worked to the satisfaction of the employee.</w:t>
      </w:r>
    </w:p>
    <w:p w:rsidR="005E6384" w:rsidRDefault="005E6384" w:rsidP="005E6384">
      <w:pPr>
        <w:tabs>
          <w:tab w:val="left" w:pos="2100"/>
        </w:tabs>
        <w:rPr>
          <w:rFonts w:ascii="Arial" w:hAnsi="Arial" w:cs="Arial" w:hint="eastAsia"/>
          <w:szCs w:val="24"/>
        </w:rPr>
      </w:pPr>
      <w:r>
        <w:rPr>
          <w:rFonts w:ascii="Arial" w:hAnsi="Arial" w:cs="Arial"/>
          <w:szCs w:val="24"/>
        </w:rPr>
        <w:t>W</w:t>
      </w:r>
      <w:r>
        <w:rPr>
          <w:rFonts w:ascii="Arial" w:hAnsi="Arial" w:cs="Arial" w:hint="eastAsia"/>
          <w:szCs w:val="24"/>
        </w:rPr>
        <w:t>here a worker, paid or voluntary is aggrieved on any matters they should discuss the matter initially with their line manager.</w:t>
      </w:r>
    </w:p>
    <w:p w:rsidR="005E6384" w:rsidRDefault="005E6384" w:rsidP="005E6384">
      <w:pPr>
        <w:tabs>
          <w:tab w:val="left" w:pos="2100"/>
        </w:tabs>
        <w:rPr>
          <w:rFonts w:ascii="Arial" w:hAnsi="Arial" w:cs="Arial" w:hint="eastAsia"/>
          <w:szCs w:val="24"/>
        </w:rPr>
      </w:pPr>
      <w:r>
        <w:rPr>
          <w:rFonts w:ascii="Arial" w:hAnsi="Arial" w:cs="Arial"/>
          <w:szCs w:val="24"/>
        </w:rPr>
        <w:t>S</w:t>
      </w:r>
      <w:r>
        <w:rPr>
          <w:rFonts w:ascii="Arial" w:hAnsi="Arial" w:cs="Arial" w:hint="eastAsia"/>
          <w:szCs w:val="24"/>
        </w:rPr>
        <w:t xml:space="preserve">hould the concern not be resolved through supervision or informal discussion with the person directly involved, the concern should be put in writing as a grievance as soon as possible and passed to the line </w:t>
      </w:r>
      <w:proofErr w:type="gramStart"/>
      <w:r>
        <w:rPr>
          <w:rFonts w:ascii="Arial" w:hAnsi="Arial" w:cs="Arial" w:hint="eastAsia"/>
          <w:szCs w:val="24"/>
        </w:rPr>
        <w:t>manager.</w:t>
      </w:r>
      <w:proofErr w:type="gramEnd"/>
      <w:r>
        <w:rPr>
          <w:rFonts w:ascii="Arial" w:hAnsi="Arial" w:cs="Arial" w:hint="eastAsia"/>
          <w:szCs w:val="24"/>
        </w:rPr>
        <w:t xml:space="preserve"> (Should the line manager not be the Executive Head teacher, a copy of the grievance is to be passed to </w:t>
      </w:r>
      <w:proofErr w:type="gramStart"/>
      <w:r>
        <w:rPr>
          <w:rFonts w:ascii="Arial" w:hAnsi="Arial" w:cs="Arial" w:hint="eastAsia"/>
          <w:szCs w:val="24"/>
        </w:rPr>
        <w:t>them</w:t>
      </w:r>
      <w:proofErr w:type="gramEnd"/>
      <w:r>
        <w:rPr>
          <w:rFonts w:ascii="Arial" w:hAnsi="Arial" w:cs="Arial" w:hint="eastAsia"/>
          <w:szCs w:val="24"/>
        </w:rPr>
        <w:t>)</w:t>
      </w:r>
    </w:p>
    <w:p w:rsidR="005E6384" w:rsidRDefault="005E6384" w:rsidP="005E6384">
      <w:pPr>
        <w:tabs>
          <w:tab w:val="left" w:pos="2100"/>
        </w:tabs>
        <w:rPr>
          <w:rFonts w:ascii="Arial" w:hAnsi="Arial" w:cs="Arial" w:hint="eastAsia"/>
          <w:szCs w:val="24"/>
        </w:rPr>
      </w:pPr>
      <w:r>
        <w:rPr>
          <w:rFonts w:ascii="Arial" w:hAnsi="Arial" w:cs="Arial"/>
          <w:szCs w:val="24"/>
        </w:rPr>
        <w:t>I</w:t>
      </w:r>
      <w:r>
        <w:rPr>
          <w:rFonts w:ascii="Arial" w:hAnsi="Arial" w:cs="Arial" w:hint="eastAsia"/>
          <w:szCs w:val="24"/>
        </w:rPr>
        <w:t>f the grievance concerns their line manager, the employee should inform the Management Committee and/or the Executive Head teacher in writing.</w:t>
      </w:r>
    </w:p>
    <w:p w:rsidR="005E6384" w:rsidRDefault="005E6384" w:rsidP="005E6384">
      <w:pPr>
        <w:tabs>
          <w:tab w:val="left" w:pos="2100"/>
        </w:tabs>
        <w:rPr>
          <w:rFonts w:ascii="Arial" w:hAnsi="Arial" w:cs="Arial" w:hint="eastAsia"/>
          <w:szCs w:val="24"/>
        </w:rPr>
      </w:pPr>
      <w:r>
        <w:rPr>
          <w:rFonts w:ascii="Arial" w:hAnsi="Arial" w:cs="Arial"/>
          <w:szCs w:val="24"/>
        </w:rPr>
        <w:t>I</w:t>
      </w:r>
      <w:r>
        <w:rPr>
          <w:rFonts w:ascii="Arial" w:hAnsi="Arial" w:cs="Arial" w:hint="eastAsia"/>
          <w:szCs w:val="24"/>
        </w:rPr>
        <w:t xml:space="preserve">n either scenario, the Management Committee or Line Manager/Executive Head teacher shall acknowledge the grievance in writing within 7 working days. </w:t>
      </w:r>
      <w:r>
        <w:rPr>
          <w:rFonts w:ascii="Arial" w:hAnsi="Arial" w:cs="Arial"/>
          <w:szCs w:val="24"/>
        </w:rPr>
        <w:t>M</w:t>
      </w:r>
      <w:r>
        <w:rPr>
          <w:rFonts w:ascii="Arial" w:hAnsi="Arial" w:cs="Arial" w:hint="eastAsia"/>
          <w:szCs w:val="24"/>
        </w:rPr>
        <w:t>eeting with both parties will be arranged within 10 working days.</w:t>
      </w:r>
    </w:p>
    <w:p w:rsidR="005E6384" w:rsidRDefault="005E6384" w:rsidP="005E6384">
      <w:pPr>
        <w:tabs>
          <w:tab w:val="left" w:pos="2100"/>
        </w:tabs>
        <w:rPr>
          <w:rFonts w:ascii="Arial" w:hAnsi="Arial" w:cs="Arial" w:hint="eastAsia"/>
          <w:szCs w:val="24"/>
        </w:rPr>
      </w:pPr>
      <w:r>
        <w:rPr>
          <w:rFonts w:ascii="Arial" w:hAnsi="Arial" w:cs="Arial"/>
          <w:szCs w:val="24"/>
        </w:rPr>
        <w:t>T</w:t>
      </w:r>
      <w:r>
        <w:rPr>
          <w:rFonts w:ascii="Arial" w:hAnsi="Arial" w:cs="Arial" w:hint="eastAsia"/>
          <w:szCs w:val="24"/>
        </w:rPr>
        <w:t>he Line Manager or representative from the Management Group will inform both parties in writing of their</w:t>
      </w:r>
      <w:r w:rsidR="00C356E2">
        <w:rPr>
          <w:rFonts w:ascii="Arial" w:hAnsi="Arial" w:cs="Arial" w:hint="eastAsia"/>
          <w:szCs w:val="24"/>
        </w:rPr>
        <w:t xml:space="preserve"> decision within 7 working days.</w:t>
      </w:r>
    </w:p>
    <w:p w:rsidR="00C356E2" w:rsidRDefault="00C356E2" w:rsidP="005E6384">
      <w:pPr>
        <w:tabs>
          <w:tab w:val="left" w:pos="2100"/>
        </w:tabs>
        <w:rPr>
          <w:rFonts w:ascii="Arial" w:hAnsi="Arial" w:cs="Arial" w:hint="eastAsia"/>
          <w:szCs w:val="24"/>
        </w:rPr>
      </w:pPr>
      <w:r>
        <w:rPr>
          <w:rFonts w:ascii="Arial" w:hAnsi="Arial" w:cs="Arial"/>
          <w:szCs w:val="24"/>
        </w:rPr>
        <w:t>S</w:t>
      </w:r>
      <w:r>
        <w:rPr>
          <w:rFonts w:ascii="Arial" w:hAnsi="Arial" w:cs="Arial" w:hint="eastAsia"/>
          <w:szCs w:val="24"/>
        </w:rPr>
        <w:t xml:space="preserve">hould you </w:t>
      </w:r>
      <w:r>
        <w:rPr>
          <w:rFonts w:ascii="Arial" w:hAnsi="Arial" w:cs="Arial"/>
          <w:szCs w:val="24"/>
        </w:rPr>
        <w:t>remain</w:t>
      </w:r>
      <w:r>
        <w:rPr>
          <w:rFonts w:ascii="Arial" w:hAnsi="Arial" w:cs="Arial" w:hint="eastAsia"/>
          <w:szCs w:val="24"/>
        </w:rPr>
        <w:t xml:space="preserve"> dissatisfied with the written response you may raise the grievance with the Chair of the Management Committee or their representative, within 7 working days.</w:t>
      </w:r>
    </w:p>
    <w:p w:rsidR="00C356E2" w:rsidRDefault="00C356E2" w:rsidP="005E6384">
      <w:pPr>
        <w:tabs>
          <w:tab w:val="left" w:pos="2100"/>
        </w:tabs>
        <w:rPr>
          <w:rFonts w:ascii="Arial" w:hAnsi="Arial" w:cs="Arial" w:hint="eastAsia"/>
          <w:szCs w:val="24"/>
        </w:rPr>
      </w:pPr>
      <w:r>
        <w:rPr>
          <w:rFonts w:ascii="Arial" w:hAnsi="Arial" w:cs="Arial"/>
          <w:szCs w:val="24"/>
        </w:rPr>
        <w:t>T</w:t>
      </w:r>
      <w:r>
        <w:rPr>
          <w:rFonts w:ascii="Arial" w:hAnsi="Arial" w:cs="Arial" w:hint="eastAsia"/>
          <w:szCs w:val="24"/>
        </w:rPr>
        <w:t xml:space="preserve">he Chair of the Management Committee and at least one other member of the Management Group shall acknowledge and investigate the complaint. </w:t>
      </w:r>
      <w:r>
        <w:rPr>
          <w:rFonts w:ascii="Arial" w:hAnsi="Arial" w:cs="Arial"/>
          <w:szCs w:val="24"/>
        </w:rPr>
        <w:t>T</w:t>
      </w:r>
      <w:r>
        <w:rPr>
          <w:rFonts w:ascii="Arial" w:hAnsi="Arial" w:cs="Arial" w:hint="eastAsia"/>
          <w:szCs w:val="24"/>
        </w:rPr>
        <w:t>hey shall reach a decision and inform both parties in writing within 15 working days.</w:t>
      </w:r>
    </w:p>
    <w:p w:rsidR="00C356E2" w:rsidRDefault="00C356E2" w:rsidP="005E6384">
      <w:pPr>
        <w:tabs>
          <w:tab w:val="left" w:pos="2100"/>
        </w:tabs>
        <w:rPr>
          <w:rFonts w:ascii="Arial" w:hAnsi="Arial" w:cs="Arial" w:hint="eastAsia"/>
          <w:szCs w:val="24"/>
        </w:rPr>
      </w:pPr>
      <w:r>
        <w:rPr>
          <w:rFonts w:ascii="Arial" w:hAnsi="Arial" w:cs="Arial"/>
          <w:szCs w:val="24"/>
        </w:rPr>
        <w:t>I</w:t>
      </w:r>
      <w:r>
        <w:rPr>
          <w:rFonts w:ascii="Arial" w:hAnsi="Arial" w:cs="Arial" w:hint="eastAsia"/>
          <w:szCs w:val="24"/>
        </w:rPr>
        <w:t xml:space="preserve">f the grievance is not satisfactorily resolved at this stage, the management group will appoint 3 people from the group, not previously involved in the complaint, to make a final decision. </w:t>
      </w:r>
      <w:r>
        <w:rPr>
          <w:rFonts w:ascii="Arial" w:hAnsi="Arial" w:cs="Arial"/>
          <w:szCs w:val="24"/>
        </w:rPr>
        <w:t>T</w:t>
      </w:r>
      <w:r>
        <w:rPr>
          <w:rFonts w:ascii="Arial" w:hAnsi="Arial" w:cs="Arial" w:hint="eastAsia"/>
          <w:szCs w:val="24"/>
        </w:rPr>
        <w:t>he final decision will be made and both parties informed in writing within 15 working days.</w:t>
      </w:r>
    </w:p>
    <w:p w:rsidR="00C356E2" w:rsidRDefault="00C356E2" w:rsidP="005E6384">
      <w:pPr>
        <w:tabs>
          <w:tab w:val="left" w:pos="2100"/>
        </w:tabs>
        <w:rPr>
          <w:rFonts w:ascii="Arial" w:hAnsi="Arial" w:cs="Arial" w:hint="eastAsia"/>
          <w:szCs w:val="24"/>
        </w:rPr>
      </w:pPr>
      <w:r>
        <w:rPr>
          <w:rFonts w:ascii="Arial" w:hAnsi="Arial" w:cs="Arial"/>
          <w:szCs w:val="24"/>
        </w:rPr>
        <w:t>T</w:t>
      </w:r>
      <w:r>
        <w:rPr>
          <w:rFonts w:ascii="Arial" w:hAnsi="Arial" w:cs="Arial" w:hint="eastAsia"/>
          <w:szCs w:val="24"/>
        </w:rPr>
        <w:t>he decision of this meeting will be sent to you in writing within 5 working days.</w:t>
      </w:r>
    </w:p>
    <w:p w:rsidR="00C356E2" w:rsidRPr="00C356E2" w:rsidRDefault="00C356E2" w:rsidP="005E6384">
      <w:pPr>
        <w:tabs>
          <w:tab w:val="left" w:pos="2100"/>
        </w:tabs>
        <w:rPr>
          <w:rFonts w:ascii="Arial" w:hAnsi="Arial" w:cs="Arial"/>
          <w:b/>
          <w:szCs w:val="24"/>
        </w:rPr>
      </w:pPr>
      <w:bookmarkStart w:id="0" w:name="_GoBack"/>
      <w:r w:rsidRPr="00C356E2">
        <w:rPr>
          <w:rFonts w:ascii="Arial" w:hAnsi="Arial" w:cs="Arial"/>
          <w:b/>
          <w:szCs w:val="24"/>
        </w:rPr>
        <w:t>A</w:t>
      </w:r>
      <w:r w:rsidRPr="00C356E2">
        <w:rPr>
          <w:rFonts w:ascii="Arial" w:hAnsi="Arial" w:cs="Arial" w:hint="eastAsia"/>
          <w:b/>
          <w:szCs w:val="24"/>
        </w:rPr>
        <w:t>t all stages of the grievance procedure employees may, and are advised to, obtain support and representation from their Trade Union.</w:t>
      </w:r>
    </w:p>
    <w:bookmarkEnd w:id="0"/>
    <w:p w:rsidR="003C79C6" w:rsidRPr="003C79C6" w:rsidRDefault="003C79C6" w:rsidP="00C11397">
      <w:pPr>
        <w:tabs>
          <w:tab w:val="left" w:pos="2100"/>
        </w:tabs>
        <w:rPr>
          <w:rFonts w:ascii="Arial" w:hAnsi="Arial" w:cs="Arial"/>
          <w:szCs w:val="24"/>
        </w:rPr>
      </w:pPr>
    </w:p>
    <w:sectPr w:rsidR="003C79C6" w:rsidRPr="003C79C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C80" w:rsidRDefault="002D0C80" w:rsidP="007F1333">
      <w:pPr>
        <w:spacing w:after="0" w:line="240" w:lineRule="auto"/>
      </w:pPr>
      <w:r>
        <w:separator/>
      </w:r>
    </w:p>
  </w:endnote>
  <w:endnote w:type="continuationSeparator" w:id="0">
    <w:p w:rsidR="002D0C80" w:rsidRDefault="002D0C80"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7F1333" w:rsidRDefault="00BF49BC">
        <w:pPr>
          <w:pStyle w:val="Footer"/>
          <w:pBdr>
            <w:top w:val="single" w:sz="4" w:space="1" w:color="D9D9D9" w:themeColor="background1" w:themeShade="D9"/>
          </w:pBdr>
          <w:rPr>
            <w:b/>
            <w:bCs/>
          </w:rPr>
        </w:pPr>
        <w:r>
          <w:rPr>
            <w:rFonts w:hint="eastAsia"/>
          </w:rPr>
          <w:t xml:space="preserve">Grievance Procedure </w:t>
        </w:r>
        <w:r w:rsidR="007F1333">
          <w:t xml:space="preserve">Policy </w:t>
        </w:r>
        <w:r w:rsidR="00987D28">
          <w:t xml:space="preserve">– Aug 2015        </w:t>
        </w:r>
        <w:r w:rsidR="007F1333">
          <w:t xml:space="preserve">                                                                       </w:t>
        </w:r>
        <w:r w:rsidR="007F1333">
          <w:fldChar w:fldCharType="begin"/>
        </w:r>
        <w:r w:rsidR="007F1333">
          <w:instrText xml:space="preserve"> PAGE   \* MERGEFORMAT </w:instrText>
        </w:r>
        <w:r w:rsidR="007F1333">
          <w:fldChar w:fldCharType="separate"/>
        </w:r>
        <w:r w:rsidR="00C356E2" w:rsidRPr="00C356E2">
          <w:rPr>
            <w:b/>
            <w:bCs/>
            <w:noProof/>
          </w:rPr>
          <w:t>1</w:t>
        </w:r>
        <w:r w:rsidR="007F1333">
          <w:rPr>
            <w:b/>
            <w:bCs/>
            <w:noProof/>
          </w:rPr>
          <w:fldChar w:fldCharType="end"/>
        </w:r>
        <w:r w:rsidR="007F1333">
          <w:rPr>
            <w:b/>
            <w:bCs/>
          </w:rPr>
          <w:t xml:space="preserve"> | </w:t>
        </w:r>
        <w:r w:rsidR="007F1333">
          <w:rPr>
            <w:color w:val="808080" w:themeColor="background1" w:themeShade="80"/>
            <w:spacing w:val="60"/>
          </w:rPr>
          <w:t>Page</w:t>
        </w:r>
      </w:p>
    </w:sdtContent>
  </w:sdt>
  <w:p w:rsidR="007F1333" w:rsidRDefault="007F1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C80" w:rsidRDefault="002D0C80" w:rsidP="007F1333">
      <w:pPr>
        <w:spacing w:after="0" w:line="240" w:lineRule="auto"/>
      </w:pPr>
      <w:r>
        <w:separator/>
      </w:r>
    </w:p>
  </w:footnote>
  <w:footnote w:type="continuationSeparator" w:id="0">
    <w:p w:rsidR="002D0C80" w:rsidRDefault="002D0C80"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3434"/>
    <w:multiLevelType w:val="hybridMultilevel"/>
    <w:tmpl w:val="CFE0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DF457B"/>
    <w:multiLevelType w:val="hybridMultilevel"/>
    <w:tmpl w:val="663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5A233D"/>
    <w:multiLevelType w:val="hybridMultilevel"/>
    <w:tmpl w:val="2BF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E8220E"/>
    <w:multiLevelType w:val="hybridMultilevel"/>
    <w:tmpl w:val="5BAA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7E41BD"/>
    <w:multiLevelType w:val="hybridMultilevel"/>
    <w:tmpl w:val="8222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60D43FA"/>
    <w:multiLevelType w:val="hybridMultilevel"/>
    <w:tmpl w:val="2A5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815F21"/>
    <w:multiLevelType w:val="hybridMultilevel"/>
    <w:tmpl w:val="91A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2C4B4B"/>
    <w:multiLevelType w:val="hybridMultilevel"/>
    <w:tmpl w:val="678E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49077A"/>
    <w:multiLevelType w:val="hybridMultilevel"/>
    <w:tmpl w:val="005A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307AEA"/>
    <w:multiLevelType w:val="hybridMultilevel"/>
    <w:tmpl w:val="64CE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917D92"/>
    <w:multiLevelType w:val="hybridMultilevel"/>
    <w:tmpl w:val="3B7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CA2357"/>
    <w:multiLevelType w:val="hybridMultilevel"/>
    <w:tmpl w:val="F6E2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52372E"/>
    <w:multiLevelType w:val="hybridMultilevel"/>
    <w:tmpl w:val="30D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2"/>
  </w:num>
  <w:num w:numId="4">
    <w:abstractNumId w:val="5"/>
  </w:num>
  <w:num w:numId="5">
    <w:abstractNumId w:val="0"/>
  </w:num>
  <w:num w:numId="6">
    <w:abstractNumId w:val="1"/>
  </w:num>
  <w:num w:numId="7">
    <w:abstractNumId w:val="6"/>
  </w:num>
  <w:num w:numId="8">
    <w:abstractNumId w:val="13"/>
  </w:num>
  <w:num w:numId="9">
    <w:abstractNumId w:val="2"/>
  </w:num>
  <w:num w:numId="10">
    <w:abstractNumId w:val="11"/>
  </w:num>
  <w:num w:numId="11">
    <w:abstractNumId w:val="14"/>
  </w:num>
  <w:num w:numId="12">
    <w:abstractNumId w:val="3"/>
  </w:num>
  <w:num w:numId="13">
    <w:abstractNumId w:val="4"/>
  </w:num>
  <w:num w:numId="14">
    <w:abstractNumId w:val="8"/>
  </w:num>
  <w:num w:numId="15">
    <w:abstractNumId w:val="9"/>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127AF3"/>
    <w:rsid w:val="00220946"/>
    <w:rsid w:val="002D0C80"/>
    <w:rsid w:val="002D407A"/>
    <w:rsid w:val="00357898"/>
    <w:rsid w:val="003C79C6"/>
    <w:rsid w:val="00431E75"/>
    <w:rsid w:val="00456EAF"/>
    <w:rsid w:val="004808DE"/>
    <w:rsid w:val="004D7B79"/>
    <w:rsid w:val="004E3D80"/>
    <w:rsid w:val="004F4A7E"/>
    <w:rsid w:val="00530AA7"/>
    <w:rsid w:val="005E6384"/>
    <w:rsid w:val="00630CB2"/>
    <w:rsid w:val="00735DED"/>
    <w:rsid w:val="007374A1"/>
    <w:rsid w:val="00780160"/>
    <w:rsid w:val="00794107"/>
    <w:rsid w:val="0079580F"/>
    <w:rsid w:val="007F1186"/>
    <w:rsid w:val="007F1333"/>
    <w:rsid w:val="007F3851"/>
    <w:rsid w:val="00987D28"/>
    <w:rsid w:val="009B0606"/>
    <w:rsid w:val="00B51D35"/>
    <w:rsid w:val="00BF49BC"/>
    <w:rsid w:val="00C11397"/>
    <w:rsid w:val="00C356E2"/>
    <w:rsid w:val="00C62F9E"/>
    <w:rsid w:val="00D209F4"/>
    <w:rsid w:val="00E34657"/>
    <w:rsid w:val="00E45E23"/>
    <w:rsid w:val="00EC7AB9"/>
    <w:rsid w:val="00F3377B"/>
    <w:rsid w:val="00F41E3C"/>
    <w:rsid w:val="00F51CC5"/>
    <w:rsid w:val="00F723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3</cp:revision>
  <dcterms:created xsi:type="dcterms:W3CDTF">2015-08-18T17:14:00Z</dcterms:created>
  <dcterms:modified xsi:type="dcterms:W3CDTF">2015-08-18T17:31:00Z</dcterms:modified>
</cp:coreProperties>
</file>