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75" w:rsidRDefault="00431E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-853630</wp:posOffset>
            </wp:positionV>
            <wp:extent cx="1747168" cy="1409382"/>
            <wp:effectExtent l="0" t="0" r="5715" b="635"/>
            <wp:wrapNone/>
            <wp:docPr id="1" name="Picture 1" descr="prism_logo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sm_logo_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68" cy="140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E75" w:rsidRDefault="00431E75" w:rsidP="00431E75"/>
    <w:p w:rsidR="00295D79" w:rsidRPr="00431E75" w:rsidRDefault="00BD4627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 xml:space="preserve">Social Networking </w:t>
      </w:r>
      <w:r w:rsidR="007F1186">
        <w:rPr>
          <w:rFonts w:ascii="Arial" w:hAnsi="Arial" w:cs="Arial"/>
          <w:b/>
          <w:sz w:val="32"/>
          <w:szCs w:val="32"/>
        </w:rPr>
        <w:t>Policy</w:t>
      </w:r>
    </w:p>
    <w:p w:rsidR="004808DE" w:rsidRDefault="00BD4627" w:rsidP="00BD4627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b/>
          <w:szCs w:val="24"/>
        </w:rPr>
      </w:pPr>
      <w:r w:rsidRPr="00BD4627">
        <w:rPr>
          <w:rFonts w:ascii="Arial" w:hAnsi="Arial" w:cs="Arial" w:hint="eastAsia"/>
          <w:b/>
          <w:szCs w:val="24"/>
        </w:rPr>
        <w:t>INTRODUCTION</w:t>
      </w:r>
    </w:p>
    <w:p w:rsidR="00BD4627" w:rsidRPr="00BD4627" w:rsidRDefault="00BD4627" w:rsidP="00BD4627">
      <w:pPr>
        <w:tabs>
          <w:tab w:val="left" w:pos="2100"/>
        </w:tabs>
        <w:ind w:left="720"/>
        <w:rPr>
          <w:rFonts w:ascii="Arial" w:hAnsi="Arial" w:cs="Arial" w:hint="eastAsia"/>
          <w:szCs w:val="24"/>
        </w:rPr>
      </w:pPr>
      <w:r>
        <w:rPr>
          <w:rFonts w:ascii="Arial" w:hAnsi="Arial" w:cs="Arial" w:hint="eastAsia"/>
          <w:szCs w:val="24"/>
        </w:rPr>
        <w:t xml:space="preserve">Social networks are web-based communication structures that </w:t>
      </w:r>
      <w:r>
        <w:rPr>
          <w:rFonts w:ascii="Arial" w:hAnsi="Arial" w:cs="Arial"/>
          <w:szCs w:val="24"/>
        </w:rPr>
        <w:t>enable</w:t>
      </w:r>
      <w:r>
        <w:rPr>
          <w:rFonts w:ascii="Arial" w:hAnsi="Arial" w:cs="Arial" w:hint="eastAsia"/>
          <w:szCs w:val="24"/>
        </w:rPr>
        <w:t xml:space="preserve"> easy communication and relationship building between individuals via the Internet and smart phone applications, many of which include additional access to further methods of interaction, such as e-mail and instant messaging. </w:t>
      </w:r>
      <w:r>
        <w:rPr>
          <w:rFonts w:ascii="Arial" w:hAnsi="Arial" w:cs="Arial"/>
          <w:szCs w:val="24"/>
        </w:rPr>
        <w:t>W</w:t>
      </w:r>
      <w:r>
        <w:rPr>
          <w:rFonts w:ascii="Arial" w:hAnsi="Arial" w:cs="Arial" w:hint="eastAsia"/>
          <w:szCs w:val="24"/>
        </w:rPr>
        <w:t xml:space="preserve">hile we at PRISM consider the widespread use of social networking applications an effective and useful method for </w:t>
      </w:r>
      <w:r>
        <w:rPr>
          <w:rFonts w:ascii="Arial" w:hAnsi="Arial" w:cs="Arial"/>
          <w:szCs w:val="24"/>
        </w:rPr>
        <w:t>communication</w:t>
      </w:r>
      <w:r>
        <w:rPr>
          <w:rFonts w:ascii="Arial" w:hAnsi="Arial" w:cs="Arial" w:hint="eastAsia"/>
          <w:szCs w:val="24"/>
        </w:rPr>
        <w:t xml:space="preserve"> in the appropriate context, the potential for misuse by workers, during and out of work hours, is such that the </w:t>
      </w:r>
      <w:r>
        <w:rPr>
          <w:rFonts w:ascii="Arial" w:hAnsi="Arial" w:cs="Arial"/>
          <w:szCs w:val="24"/>
        </w:rPr>
        <w:t>following guidelines are in place.</w:t>
      </w:r>
    </w:p>
    <w:p w:rsidR="00BD4627" w:rsidRDefault="00BD4627" w:rsidP="00BD4627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b/>
          <w:szCs w:val="24"/>
        </w:rPr>
      </w:pPr>
      <w:r w:rsidRPr="00BD4627">
        <w:rPr>
          <w:rFonts w:ascii="Arial" w:hAnsi="Arial" w:cs="Arial" w:hint="eastAsia"/>
          <w:b/>
          <w:szCs w:val="24"/>
        </w:rPr>
        <w:t>PURPOSE OF POLICY</w:t>
      </w:r>
    </w:p>
    <w:p w:rsidR="00BD4627" w:rsidRDefault="00BD4627" w:rsidP="00BD4627">
      <w:pPr>
        <w:tabs>
          <w:tab w:val="left" w:pos="2100"/>
        </w:tabs>
        <w:ind w:left="720"/>
        <w:rPr>
          <w:rFonts w:ascii="Arial" w:hAnsi="Arial" w:cs="Arial" w:hint="eastAsia"/>
          <w:szCs w:val="24"/>
        </w:rPr>
      </w:pPr>
      <w:r w:rsidRPr="00BD4627">
        <w:rPr>
          <w:rFonts w:ascii="Arial" w:hAnsi="Arial" w:cs="Arial"/>
          <w:szCs w:val="24"/>
        </w:rPr>
        <w:t>T</w:t>
      </w:r>
      <w:r w:rsidRPr="00BD4627">
        <w:rPr>
          <w:rFonts w:ascii="Arial" w:hAnsi="Arial" w:cs="Arial" w:hint="eastAsia"/>
          <w:szCs w:val="24"/>
        </w:rPr>
        <w:t xml:space="preserve">his </w:t>
      </w:r>
      <w:r>
        <w:rPr>
          <w:rFonts w:ascii="Arial" w:hAnsi="Arial" w:cs="Arial" w:hint="eastAsia"/>
          <w:szCs w:val="24"/>
        </w:rPr>
        <w:t>social networking policy has the following purpose:</w:t>
      </w:r>
    </w:p>
    <w:p w:rsidR="00BD4627" w:rsidRPr="00BD4627" w:rsidRDefault="00BD4627" w:rsidP="00BD4627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 w:hint="eastAsia"/>
          <w:szCs w:val="24"/>
        </w:rPr>
      </w:pPr>
      <w:r w:rsidRPr="00BD4627">
        <w:rPr>
          <w:rFonts w:ascii="Arial" w:hAnsi="Arial" w:cs="Arial"/>
          <w:szCs w:val="24"/>
        </w:rPr>
        <w:t>T</w:t>
      </w:r>
      <w:r w:rsidRPr="00BD4627">
        <w:rPr>
          <w:rFonts w:ascii="Arial" w:hAnsi="Arial" w:cs="Arial" w:hint="eastAsia"/>
          <w:szCs w:val="24"/>
        </w:rPr>
        <w:t>o help protect the organisation against potential liability;</w:t>
      </w:r>
    </w:p>
    <w:p w:rsidR="00BD4627" w:rsidRPr="00BD4627" w:rsidRDefault="00BD4627" w:rsidP="00BD4627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 w:hint="eastAsia"/>
          <w:szCs w:val="24"/>
        </w:rPr>
      </w:pPr>
      <w:r w:rsidRPr="00BD4627">
        <w:rPr>
          <w:rFonts w:ascii="Arial" w:hAnsi="Arial" w:cs="Arial"/>
          <w:szCs w:val="24"/>
        </w:rPr>
        <w:t>T</w:t>
      </w:r>
      <w:r w:rsidRPr="00BD4627">
        <w:rPr>
          <w:rFonts w:ascii="Arial" w:hAnsi="Arial" w:cs="Arial" w:hint="eastAsia"/>
          <w:szCs w:val="24"/>
        </w:rPr>
        <w:t>o give employees clear guidance on what can and cannot be said about the organisation or other workers;</w:t>
      </w:r>
    </w:p>
    <w:p w:rsidR="00BD4627" w:rsidRPr="00BD4627" w:rsidRDefault="00BD4627" w:rsidP="00BD4627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 w:hint="eastAsia"/>
          <w:szCs w:val="24"/>
        </w:rPr>
      </w:pPr>
      <w:r w:rsidRPr="00BD4627">
        <w:rPr>
          <w:rFonts w:ascii="Arial" w:hAnsi="Arial" w:cs="Arial"/>
          <w:szCs w:val="24"/>
        </w:rPr>
        <w:t>T</w:t>
      </w:r>
      <w:r w:rsidRPr="00BD4627">
        <w:rPr>
          <w:rFonts w:ascii="Arial" w:hAnsi="Arial" w:cs="Arial" w:hint="eastAsia"/>
          <w:szCs w:val="24"/>
        </w:rPr>
        <w:t>o help line managers effectively manage employee performance, time management and use of the organisation</w:t>
      </w:r>
      <w:r w:rsidRPr="00BD4627">
        <w:rPr>
          <w:rFonts w:ascii="Arial" w:hAnsi="Arial" w:cs="Arial"/>
          <w:szCs w:val="24"/>
        </w:rPr>
        <w:t>’</w:t>
      </w:r>
      <w:r w:rsidRPr="00BD4627">
        <w:rPr>
          <w:rFonts w:ascii="Arial" w:hAnsi="Arial" w:cs="Arial" w:hint="eastAsia"/>
          <w:szCs w:val="24"/>
        </w:rPr>
        <w:t>s resources;</w:t>
      </w:r>
    </w:p>
    <w:p w:rsidR="00BD4627" w:rsidRPr="00BD4627" w:rsidRDefault="00BD4627" w:rsidP="00BD4627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 w:hint="eastAsia"/>
          <w:szCs w:val="24"/>
        </w:rPr>
      </w:pPr>
      <w:r w:rsidRPr="00BD4627">
        <w:rPr>
          <w:rFonts w:ascii="Arial" w:hAnsi="Arial" w:cs="Arial"/>
          <w:szCs w:val="24"/>
        </w:rPr>
        <w:t>T</w:t>
      </w:r>
      <w:r w:rsidRPr="00BD4627">
        <w:rPr>
          <w:rFonts w:ascii="Arial" w:hAnsi="Arial" w:cs="Arial" w:hint="eastAsia"/>
          <w:szCs w:val="24"/>
        </w:rPr>
        <w:t>o help workers separate their professional and personal communication;</w:t>
      </w:r>
    </w:p>
    <w:p w:rsidR="00BD4627" w:rsidRPr="00BD4627" w:rsidRDefault="00BD4627" w:rsidP="00BD4627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 w:hint="eastAsia"/>
          <w:szCs w:val="24"/>
        </w:rPr>
      </w:pPr>
      <w:r w:rsidRPr="00BD4627">
        <w:rPr>
          <w:rFonts w:ascii="Arial" w:hAnsi="Arial" w:cs="Arial"/>
          <w:szCs w:val="24"/>
        </w:rPr>
        <w:t>T</w:t>
      </w:r>
      <w:r w:rsidRPr="00BD4627">
        <w:rPr>
          <w:rFonts w:ascii="Arial" w:hAnsi="Arial" w:cs="Arial" w:hint="eastAsia"/>
          <w:szCs w:val="24"/>
        </w:rPr>
        <w:t>o comply with the law on discrimination, data protection and protecting the health of employees;</w:t>
      </w:r>
    </w:p>
    <w:p w:rsidR="00BD4627" w:rsidRDefault="00BD4627" w:rsidP="00BD4627">
      <w:pPr>
        <w:pStyle w:val="ListParagraph"/>
        <w:numPr>
          <w:ilvl w:val="0"/>
          <w:numId w:val="19"/>
        </w:numPr>
        <w:tabs>
          <w:tab w:val="left" w:pos="2100"/>
        </w:tabs>
        <w:rPr>
          <w:rFonts w:ascii="Arial" w:hAnsi="Arial" w:cs="Arial" w:hint="eastAsia"/>
          <w:szCs w:val="24"/>
        </w:rPr>
      </w:pPr>
      <w:r w:rsidRPr="00BD4627">
        <w:rPr>
          <w:rFonts w:ascii="Arial" w:hAnsi="Arial" w:cs="Arial"/>
          <w:szCs w:val="24"/>
        </w:rPr>
        <w:t>T</w:t>
      </w:r>
      <w:r w:rsidRPr="00BD4627">
        <w:rPr>
          <w:rFonts w:ascii="Arial" w:hAnsi="Arial" w:cs="Arial" w:hint="eastAsia"/>
          <w:szCs w:val="24"/>
        </w:rPr>
        <w:t>o be clear about the use of monitoring within the organisation.</w:t>
      </w:r>
    </w:p>
    <w:p w:rsidR="00BD4627" w:rsidRPr="00BD4627" w:rsidRDefault="00BD4627" w:rsidP="00BD4627">
      <w:pPr>
        <w:pStyle w:val="ListParagraph"/>
        <w:tabs>
          <w:tab w:val="left" w:pos="2100"/>
        </w:tabs>
        <w:ind w:left="1440"/>
        <w:rPr>
          <w:rFonts w:ascii="Arial" w:hAnsi="Arial" w:cs="Arial" w:hint="eastAsia"/>
          <w:szCs w:val="24"/>
        </w:rPr>
      </w:pPr>
    </w:p>
    <w:p w:rsidR="00BD4627" w:rsidRDefault="00BD4627" w:rsidP="00BD4627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b/>
          <w:szCs w:val="24"/>
        </w:rPr>
      </w:pPr>
      <w:r>
        <w:rPr>
          <w:rFonts w:ascii="Arial" w:hAnsi="Arial" w:cs="Arial" w:hint="eastAsia"/>
          <w:b/>
          <w:szCs w:val="24"/>
        </w:rPr>
        <w:t>POLICY</w:t>
      </w:r>
    </w:p>
    <w:p w:rsidR="00BD4627" w:rsidRDefault="00BD4627" w:rsidP="00BD4627">
      <w:pPr>
        <w:tabs>
          <w:tab w:val="left" w:pos="2100"/>
        </w:tabs>
        <w:ind w:left="720"/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 w:hint="eastAsia"/>
          <w:szCs w:val="24"/>
        </w:rPr>
        <w:t>ccess to email and the Internet is provided during working hours for the purpose of effectively completing work and use must comply with all organisation policies and procedures.</w:t>
      </w:r>
    </w:p>
    <w:p w:rsidR="00BD4627" w:rsidRDefault="00BD4627" w:rsidP="00BD4627">
      <w:pPr>
        <w:tabs>
          <w:tab w:val="left" w:pos="2100"/>
        </w:tabs>
        <w:ind w:left="720"/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T</w:t>
      </w:r>
      <w:r>
        <w:rPr>
          <w:rFonts w:ascii="Arial" w:hAnsi="Arial" w:cs="Arial" w:hint="eastAsia"/>
          <w:szCs w:val="24"/>
        </w:rPr>
        <w:t xml:space="preserve">he organisation will not tolerate employees using social networking sites for unofficial or inappropriate uses. 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 w:hint="eastAsia"/>
          <w:szCs w:val="24"/>
        </w:rPr>
        <w:t>pecifically:</w:t>
      </w:r>
    </w:p>
    <w:p w:rsidR="00BD4627" w:rsidRPr="00E80C1A" w:rsidRDefault="00BD4627" w:rsidP="00E80C1A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 w:rsidRPr="00E80C1A">
        <w:rPr>
          <w:rFonts w:ascii="Arial" w:hAnsi="Arial" w:cs="Arial"/>
          <w:szCs w:val="24"/>
        </w:rPr>
        <w:t>Y</w:t>
      </w:r>
      <w:r w:rsidRPr="00E80C1A">
        <w:rPr>
          <w:rFonts w:ascii="Arial" w:hAnsi="Arial" w:cs="Arial" w:hint="eastAsia"/>
          <w:szCs w:val="24"/>
        </w:rPr>
        <w:t xml:space="preserve">ou should not use such sites during contracted working hours for personal interest/benefit, without the authority of an appropriate manager. </w:t>
      </w:r>
      <w:r w:rsidRPr="00E80C1A">
        <w:rPr>
          <w:rFonts w:ascii="Arial" w:hAnsi="Arial" w:cs="Arial"/>
          <w:szCs w:val="24"/>
        </w:rPr>
        <w:t>U</w:t>
      </w:r>
      <w:r w:rsidRPr="00E80C1A">
        <w:rPr>
          <w:rFonts w:ascii="Arial" w:hAnsi="Arial" w:cs="Arial" w:hint="eastAsia"/>
          <w:szCs w:val="24"/>
        </w:rPr>
        <w:t>sage during your agreed breaks is permitted, subject to the rules contained in this policy;</w:t>
      </w:r>
    </w:p>
    <w:p w:rsidR="00BD4627" w:rsidRDefault="00BD4627" w:rsidP="00E80C1A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 w:rsidRPr="00E80C1A">
        <w:rPr>
          <w:rFonts w:ascii="Arial" w:hAnsi="Arial" w:cs="Arial"/>
          <w:szCs w:val="24"/>
        </w:rPr>
        <w:t>Y</w:t>
      </w:r>
      <w:r w:rsidRPr="00E80C1A">
        <w:rPr>
          <w:rFonts w:ascii="Arial" w:hAnsi="Arial" w:cs="Arial" w:hint="eastAsia"/>
          <w:szCs w:val="24"/>
        </w:rPr>
        <w:t>ou should not at any time upload photographs to your social networking sites of yourself or any other employee taken in a work sit</w:t>
      </w:r>
      <w:r w:rsidR="00CE2A77" w:rsidRPr="00E80C1A">
        <w:rPr>
          <w:rFonts w:ascii="Arial" w:hAnsi="Arial" w:cs="Arial" w:hint="eastAsia"/>
          <w:szCs w:val="24"/>
        </w:rPr>
        <w:t>uation or in a work uniform. No defamatory comments about the organisation should be made on such sites at any time;</w:t>
      </w:r>
    </w:p>
    <w:p w:rsidR="00E80C1A" w:rsidRDefault="00E80C1A" w:rsidP="00E80C1A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lastRenderedPageBreak/>
        <w:t>Y</w:t>
      </w:r>
      <w:r>
        <w:rPr>
          <w:rFonts w:ascii="Arial" w:hAnsi="Arial" w:cs="Arial" w:hint="eastAsia"/>
          <w:szCs w:val="24"/>
        </w:rPr>
        <w:t>ou should not at any time include information that identifies any other employee/contractor/supplier/client/customer or any other individual working in connection with us;</w:t>
      </w:r>
    </w:p>
    <w:p w:rsidR="00E80C1A" w:rsidRDefault="00E80C1A" w:rsidP="00E80C1A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Y</w:t>
      </w:r>
      <w:r>
        <w:rPr>
          <w:rFonts w:ascii="Arial" w:hAnsi="Arial" w:cs="Arial" w:hint="eastAsia"/>
          <w:szCs w:val="24"/>
        </w:rPr>
        <w:t>ou should not at any time express opinions on such sites which purport to be the opinion of the organisation, nor comments representing your own views on our organisation;</w:t>
      </w:r>
    </w:p>
    <w:p w:rsidR="00E80C1A" w:rsidRDefault="00E80C1A" w:rsidP="00E80C1A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 w:hint="eastAsia"/>
          <w:szCs w:val="24"/>
        </w:rPr>
        <w:t xml:space="preserve">ny personal blogs should </w:t>
      </w:r>
      <w:r>
        <w:rPr>
          <w:rFonts w:ascii="Arial" w:hAnsi="Arial" w:cs="Arial"/>
          <w:szCs w:val="24"/>
        </w:rPr>
        <w:t>contain</w:t>
      </w:r>
      <w:r>
        <w:rPr>
          <w:rFonts w:ascii="Arial" w:hAnsi="Arial" w:cs="Arial" w:hint="eastAsia"/>
          <w:szCs w:val="24"/>
        </w:rPr>
        <w:t xml:space="preserve"> a disclaimer that the views expressed on it are personal views of the author only;</w:t>
      </w:r>
    </w:p>
    <w:p w:rsidR="00E80C1A" w:rsidRDefault="00E80C1A" w:rsidP="00E80C1A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Y</w:t>
      </w:r>
      <w:r>
        <w:rPr>
          <w:rFonts w:ascii="Arial" w:hAnsi="Arial" w:cs="Arial" w:hint="eastAsia"/>
          <w:szCs w:val="24"/>
        </w:rPr>
        <w:t>ou should not at any time make comments on such sites which bring the organisation into disrepute;</w:t>
      </w:r>
    </w:p>
    <w:p w:rsidR="00E80C1A" w:rsidRDefault="00E80C1A" w:rsidP="00E80C1A">
      <w:pPr>
        <w:pStyle w:val="ListParagraph"/>
        <w:numPr>
          <w:ilvl w:val="0"/>
          <w:numId w:val="20"/>
        </w:numPr>
        <w:tabs>
          <w:tab w:val="left" w:pos="2100"/>
        </w:tabs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Y</w:t>
      </w:r>
      <w:r>
        <w:rPr>
          <w:rFonts w:ascii="Arial" w:hAnsi="Arial" w:cs="Arial" w:hint="eastAsia"/>
          <w:szCs w:val="24"/>
        </w:rPr>
        <w:t>ou should not at any time make comments on such sites which amount to bullying, harassment or any other detriment towards other employees/contractors/suppliers/young people/customers or any other individual working in connection with us.</w:t>
      </w:r>
    </w:p>
    <w:p w:rsidR="00E80C1A" w:rsidRDefault="00E80C1A" w:rsidP="00E80C1A">
      <w:pPr>
        <w:tabs>
          <w:tab w:val="left" w:pos="2100"/>
        </w:tabs>
        <w:ind w:left="1080"/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T</w:t>
      </w:r>
      <w:r>
        <w:rPr>
          <w:rFonts w:ascii="Arial" w:hAnsi="Arial" w:cs="Arial" w:hint="eastAsia"/>
          <w:szCs w:val="24"/>
        </w:rPr>
        <w:t xml:space="preserve">he term </w:t>
      </w:r>
      <w:r>
        <w:rPr>
          <w:rFonts w:ascii="Arial" w:hAnsi="Arial" w:cs="Arial"/>
          <w:szCs w:val="24"/>
        </w:rPr>
        <w:t>“</w:t>
      </w:r>
      <w:r>
        <w:rPr>
          <w:rFonts w:ascii="Arial" w:hAnsi="Arial" w:cs="Arial" w:hint="eastAsia"/>
          <w:szCs w:val="24"/>
        </w:rPr>
        <w:t>use</w:t>
      </w:r>
      <w:r>
        <w:rPr>
          <w:rFonts w:ascii="Arial" w:hAnsi="Arial" w:cs="Arial"/>
          <w:szCs w:val="24"/>
        </w:rPr>
        <w:t>”</w:t>
      </w:r>
      <w:r>
        <w:rPr>
          <w:rFonts w:ascii="Arial" w:hAnsi="Arial" w:cs="Arial" w:hint="eastAsia"/>
          <w:szCs w:val="24"/>
        </w:rPr>
        <w:t xml:space="preserve"> includes accessing social media by means of PC, mobile phone or by any other device.</w:t>
      </w:r>
    </w:p>
    <w:p w:rsidR="00E80C1A" w:rsidRPr="00E80C1A" w:rsidRDefault="00E80C1A" w:rsidP="00E80C1A">
      <w:pPr>
        <w:tabs>
          <w:tab w:val="left" w:pos="2100"/>
        </w:tabs>
        <w:ind w:left="1080"/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Y</w:t>
      </w:r>
      <w:r>
        <w:rPr>
          <w:rFonts w:ascii="Arial" w:hAnsi="Arial" w:cs="Arial" w:hint="eastAsia"/>
          <w:szCs w:val="24"/>
        </w:rPr>
        <w:t xml:space="preserve">ou </w:t>
      </w:r>
      <w:r>
        <w:rPr>
          <w:rFonts w:ascii="Arial" w:hAnsi="Arial" w:cs="Arial"/>
          <w:szCs w:val="24"/>
        </w:rPr>
        <w:t>should</w:t>
      </w:r>
      <w:r>
        <w:rPr>
          <w:rFonts w:ascii="Arial" w:hAnsi="Arial" w:cs="Arial" w:hint="eastAsia"/>
          <w:szCs w:val="24"/>
        </w:rPr>
        <w:t xml:space="preserve"> not use instant messaging whether on a PC or by any other means for personal interest during working hours.</w:t>
      </w:r>
    </w:p>
    <w:p w:rsidR="00BD4627" w:rsidRDefault="00BD4627" w:rsidP="00BD4627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b/>
          <w:szCs w:val="24"/>
        </w:rPr>
      </w:pPr>
      <w:r w:rsidRPr="00BD4627">
        <w:rPr>
          <w:rFonts w:ascii="Arial" w:hAnsi="Arial" w:cs="Arial" w:hint="eastAsia"/>
          <w:b/>
          <w:szCs w:val="24"/>
        </w:rPr>
        <w:t>MONITORING OF SOCIAL NETWORK USE</w:t>
      </w:r>
    </w:p>
    <w:p w:rsidR="00E80C1A" w:rsidRDefault="00E80C1A" w:rsidP="00E80C1A">
      <w:pPr>
        <w:tabs>
          <w:tab w:val="left" w:pos="2100"/>
        </w:tabs>
        <w:ind w:left="720"/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I</w:t>
      </w:r>
      <w:r>
        <w:rPr>
          <w:rFonts w:ascii="Arial" w:hAnsi="Arial" w:cs="Arial" w:hint="eastAsia"/>
          <w:szCs w:val="24"/>
        </w:rPr>
        <w:t>t is recommended that all employees use strict privacy settings on their social network profiles.</w:t>
      </w:r>
    </w:p>
    <w:p w:rsidR="00E80C1A" w:rsidRPr="00E80C1A" w:rsidRDefault="00E80C1A" w:rsidP="00E80C1A">
      <w:pPr>
        <w:tabs>
          <w:tab w:val="left" w:pos="2100"/>
        </w:tabs>
        <w:ind w:left="720"/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T</w:t>
      </w:r>
      <w:r>
        <w:rPr>
          <w:rFonts w:ascii="Arial" w:hAnsi="Arial" w:cs="Arial" w:hint="eastAsia"/>
          <w:szCs w:val="24"/>
        </w:rPr>
        <w:t xml:space="preserve">he organisation monitors your internet usage regularly and may undertake more in depth monitoring where considered necessary. 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 w:hint="eastAsia"/>
          <w:szCs w:val="24"/>
        </w:rPr>
        <w:t>his includes monitoring the websites you visit and any other matters referred to in this policy.</w:t>
      </w:r>
    </w:p>
    <w:p w:rsidR="00BD4627" w:rsidRDefault="00BD4627" w:rsidP="00BD4627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 w:hint="eastAsia"/>
          <w:b/>
          <w:szCs w:val="24"/>
        </w:rPr>
      </w:pPr>
      <w:r w:rsidRPr="00BD4627">
        <w:rPr>
          <w:rFonts w:ascii="Arial" w:hAnsi="Arial" w:cs="Arial" w:hint="eastAsia"/>
          <w:b/>
          <w:szCs w:val="24"/>
        </w:rPr>
        <w:t>ENFORCEMENT</w:t>
      </w:r>
    </w:p>
    <w:p w:rsidR="00E80C1A" w:rsidRPr="00E80C1A" w:rsidRDefault="00E80C1A" w:rsidP="00E80C1A">
      <w:pPr>
        <w:tabs>
          <w:tab w:val="left" w:pos="2100"/>
        </w:tabs>
        <w:ind w:left="720"/>
        <w:rPr>
          <w:rFonts w:ascii="Arial" w:hAnsi="Arial" w:cs="Arial" w:hint="eastAsia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 w:hint="eastAsia"/>
          <w:szCs w:val="24"/>
        </w:rPr>
        <w:t>ny employee who we suspect has breached this policy will be subject to the organisation</w:t>
      </w:r>
      <w:r>
        <w:rPr>
          <w:rFonts w:ascii="Arial" w:hAnsi="Arial" w:cs="Arial"/>
          <w:szCs w:val="24"/>
        </w:rPr>
        <w:t>’</w:t>
      </w:r>
      <w:r>
        <w:rPr>
          <w:rFonts w:ascii="Arial" w:hAnsi="Arial" w:cs="Arial" w:hint="eastAsia"/>
          <w:szCs w:val="24"/>
        </w:rPr>
        <w:t>s disciplinary procedure.</w:t>
      </w:r>
      <w:bookmarkStart w:id="0" w:name="_GoBack"/>
      <w:bookmarkEnd w:id="0"/>
    </w:p>
    <w:p w:rsidR="00BD4627" w:rsidRPr="004808DE" w:rsidRDefault="00BD4627" w:rsidP="00BD4627">
      <w:pPr>
        <w:pStyle w:val="ListParagraph"/>
        <w:tabs>
          <w:tab w:val="left" w:pos="2100"/>
        </w:tabs>
        <w:ind w:left="1080"/>
        <w:rPr>
          <w:rFonts w:ascii="Arial" w:hAnsi="Arial" w:cs="Arial"/>
          <w:szCs w:val="24"/>
        </w:rPr>
      </w:pPr>
    </w:p>
    <w:p w:rsidR="003C79C6" w:rsidRPr="003C79C6" w:rsidRDefault="003C79C6" w:rsidP="00C11397">
      <w:pPr>
        <w:tabs>
          <w:tab w:val="left" w:pos="2100"/>
        </w:tabs>
        <w:rPr>
          <w:rFonts w:ascii="Arial" w:hAnsi="Arial" w:cs="Arial"/>
          <w:szCs w:val="24"/>
        </w:rPr>
      </w:pPr>
    </w:p>
    <w:sectPr w:rsidR="003C79C6" w:rsidRPr="003C79C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8D" w:rsidRDefault="00C1648D" w:rsidP="007F1333">
      <w:pPr>
        <w:spacing w:after="0" w:line="240" w:lineRule="auto"/>
      </w:pPr>
      <w:r>
        <w:separator/>
      </w:r>
    </w:p>
  </w:endnote>
  <w:endnote w:type="continuationSeparator" w:id="0">
    <w:p w:rsidR="00C1648D" w:rsidRDefault="00C1648D" w:rsidP="007F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1846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1333" w:rsidRDefault="00CE2A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S</w:t>
        </w:r>
        <w:r>
          <w:rPr>
            <w:rFonts w:hint="eastAsia"/>
          </w:rPr>
          <w:t xml:space="preserve">ocial Networking </w:t>
        </w:r>
        <w:r w:rsidR="007F1333">
          <w:t xml:space="preserve">Policy </w:t>
        </w:r>
        <w:r>
          <w:t xml:space="preserve">– </w:t>
        </w:r>
        <w:r>
          <w:rPr>
            <w:rFonts w:hint="eastAsia"/>
          </w:rPr>
          <w:t>Oct</w:t>
        </w:r>
        <w:r>
          <w:t xml:space="preserve"> 201</w:t>
        </w:r>
        <w:r>
          <w:rPr>
            <w:rFonts w:hint="eastAsia"/>
          </w:rPr>
          <w:t>4</w:t>
        </w:r>
        <w:r w:rsidR="00987D28">
          <w:t xml:space="preserve">        </w:t>
        </w:r>
        <w:r w:rsidR="007F1333">
          <w:t xml:space="preserve">                                                                       </w:t>
        </w:r>
        <w:r w:rsidR="007F1333">
          <w:fldChar w:fldCharType="begin"/>
        </w:r>
        <w:r w:rsidR="007F1333">
          <w:instrText xml:space="preserve"> PAGE   \* MERGEFORMAT </w:instrText>
        </w:r>
        <w:r w:rsidR="007F1333">
          <w:fldChar w:fldCharType="separate"/>
        </w:r>
        <w:r w:rsidR="00E80C1A" w:rsidRPr="00E80C1A">
          <w:rPr>
            <w:b/>
            <w:bCs/>
            <w:noProof/>
          </w:rPr>
          <w:t>2</w:t>
        </w:r>
        <w:r w:rsidR="007F1333">
          <w:rPr>
            <w:b/>
            <w:bCs/>
            <w:noProof/>
          </w:rPr>
          <w:fldChar w:fldCharType="end"/>
        </w:r>
        <w:r w:rsidR="007F1333">
          <w:rPr>
            <w:b/>
            <w:bCs/>
          </w:rPr>
          <w:t xml:space="preserve"> | </w:t>
        </w:r>
        <w:r w:rsidR="007F1333">
          <w:rPr>
            <w:color w:val="808080" w:themeColor="background1" w:themeShade="80"/>
            <w:spacing w:val="60"/>
          </w:rPr>
          <w:t>Page</w:t>
        </w:r>
      </w:p>
    </w:sdtContent>
  </w:sdt>
  <w:p w:rsidR="007F1333" w:rsidRDefault="007F1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8D" w:rsidRDefault="00C1648D" w:rsidP="007F1333">
      <w:pPr>
        <w:spacing w:after="0" w:line="240" w:lineRule="auto"/>
      </w:pPr>
      <w:r>
        <w:separator/>
      </w:r>
    </w:p>
  </w:footnote>
  <w:footnote w:type="continuationSeparator" w:id="0">
    <w:p w:rsidR="00C1648D" w:rsidRDefault="00C1648D" w:rsidP="007F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3434"/>
    <w:multiLevelType w:val="hybridMultilevel"/>
    <w:tmpl w:val="CFE07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57B"/>
    <w:multiLevelType w:val="hybridMultilevel"/>
    <w:tmpl w:val="6634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A233D"/>
    <w:multiLevelType w:val="hybridMultilevel"/>
    <w:tmpl w:val="2BFC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220E"/>
    <w:multiLevelType w:val="hybridMultilevel"/>
    <w:tmpl w:val="5BAA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E41BD"/>
    <w:multiLevelType w:val="hybridMultilevel"/>
    <w:tmpl w:val="8222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A5A09"/>
    <w:multiLevelType w:val="hybridMultilevel"/>
    <w:tmpl w:val="BC602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0D36F4"/>
    <w:multiLevelType w:val="hybridMultilevel"/>
    <w:tmpl w:val="E7008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0D43FA"/>
    <w:multiLevelType w:val="hybridMultilevel"/>
    <w:tmpl w:val="2A5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15F21"/>
    <w:multiLevelType w:val="hybridMultilevel"/>
    <w:tmpl w:val="91AC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C4B4B"/>
    <w:multiLevelType w:val="hybridMultilevel"/>
    <w:tmpl w:val="678E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77A"/>
    <w:multiLevelType w:val="hybridMultilevel"/>
    <w:tmpl w:val="005AF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07AEA"/>
    <w:multiLevelType w:val="hybridMultilevel"/>
    <w:tmpl w:val="64CE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17D92"/>
    <w:multiLevelType w:val="hybridMultilevel"/>
    <w:tmpl w:val="3B78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660AD"/>
    <w:multiLevelType w:val="hybridMultilevel"/>
    <w:tmpl w:val="4530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A2357"/>
    <w:multiLevelType w:val="hybridMultilevel"/>
    <w:tmpl w:val="F6E2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C055B"/>
    <w:multiLevelType w:val="hybridMultilevel"/>
    <w:tmpl w:val="7B481360"/>
    <w:lvl w:ilvl="0" w:tplc="C422EE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2372E"/>
    <w:multiLevelType w:val="hybridMultilevel"/>
    <w:tmpl w:val="30D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7318B"/>
    <w:multiLevelType w:val="hybridMultilevel"/>
    <w:tmpl w:val="AF34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D66A8"/>
    <w:multiLevelType w:val="hybridMultilevel"/>
    <w:tmpl w:val="283C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1191D"/>
    <w:multiLevelType w:val="hybridMultilevel"/>
    <w:tmpl w:val="3E3CF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4"/>
  </w:num>
  <w:num w:numId="9">
    <w:abstractNumId w:val="2"/>
  </w:num>
  <w:num w:numId="10">
    <w:abstractNumId w:val="12"/>
  </w:num>
  <w:num w:numId="11">
    <w:abstractNumId w:val="16"/>
  </w:num>
  <w:num w:numId="12">
    <w:abstractNumId w:val="3"/>
  </w:num>
  <w:num w:numId="13">
    <w:abstractNumId w:val="4"/>
  </w:num>
  <w:num w:numId="14">
    <w:abstractNumId w:val="9"/>
  </w:num>
  <w:num w:numId="15">
    <w:abstractNumId w:val="10"/>
  </w:num>
  <w:num w:numId="16">
    <w:abstractNumId w:val="8"/>
  </w:num>
  <w:num w:numId="17">
    <w:abstractNumId w:val="11"/>
  </w:num>
  <w:num w:numId="18">
    <w:abstractNumId w:val="15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75"/>
    <w:rsid w:val="00127AF3"/>
    <w:rsid w:val="00220946"/>
    <w:rsid w:val="002D407A"/>
    <w:rsid w:val="00357898"/>
    <w:rsid w:val="003C79C6"/>
    <w:rsid w:val="00431E75"/>
    <w:rsid w:val="00456EAF"/>
    <w:rsid w:val="004808DE"/>
    <w:rsid w:val="004D7B79"/>
    <w:rsid w:val="004E3D80"/>
    <w:rsid w:val="004F4A7E"/>
    <w:rsid w:val="00530AA7"/>
    <w:rsid w:val="00630CB2"/>
    <w:rsid w:val="00735DED"/>
    <w:rsid w:val="007374A1"/>
    <w:rsid w:val="00780160"/>
    <w:rsid w:val="00794107"/>
    <w:rsid w:val="0079580F"/>
    <w:rsid w:val="007F1186"/>
    <w:rsid w:val="007F1333"/>
    <w:rsid w:val="007F3851"/>
    <w:rsid w:val="00987D28"/>
    <w:rsid w:val="009B0606"/>
    <w:rsid w:val="00B51D35"/>
    <w:rsid w:val="00BD4627"/>
    <w:rsid w:val="00C11397"/>
    <w:rsid w:val="00C1648D"/>
    <w:rsid w:val="00C62F9E"/>
    <w:rsid w:val="00CE2A77"/>
    <w:rsid w:val="00D209F4"/>
    <w:rsid w:val="00E34657"/>
    <w:rsid w:val="00E45E23"/>
    <w:rsid w:val="00E80C1A"/>
    <w:rsid w:val="00EC7AB9"/>
    <w:rsid w:val="00F3377B"/>
    <w:rsid w:val="00F41E3C"/>
    <w:rsid w:val="00F51CC5"/>
    <w:rsid w:val="00F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3</cp:revision>
  <dcterms:created xsi:type="dcterms:W3CDTF">2015-08-18T19:03:00Z</dcterms:created>
  <dcterms:modified xsi:type="dcterms:W3CDTF">2015-08-18T19:11:00Z</dcterms:modified>
</cp:coreProperties>
</file>