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3CCD" w14:textId="311E159B" w:rsidR="001D1EB1" w:rsidRPr="00BE4200" w:rsidRDefault="00372C50" w:rsidP="00372C50">
      <w:pPr>
        <w:jc w:val="center"/>
        <w:rPr>
          <w:rFonts w:ascii="Arial" w:hAnsi="Arial" w:cs="Arial"/>
          <w:b/>
          <w:bCs/>
          <w:sz w:val="32"/>
          <w:szCs w:val="32"/>
        </w:rPr>
      </w:pPr>
      <w:r w:rsidRPr="00BE4200">
        <w:rPr>
          <w:rFonts w:ascii="Arial" w:hAnsi="Arial" w:cs="Arial"/>
          <w:b/>
          <w:bCs/>
          <w:sz w:val="32"/>
          <w:szCs w:val="32"/>
        </w:rPr>
        <w:t>Prism Youth Project Job Description</w:t>
      </w:r>
    </w:p>
    <w:p w14:paraId="6A8DDAC1" w14:textId="77777777" w:rsidR="001D1EB1" w:rsidRDefault="001D1EB1">
      <w:pPr>
        <w:rPr>
          <w:rFonts w:ascii="Arial" w:hAnsi="Arial" w:cs="Arial"/>
          <w:sz w:val="28"/>
          <w:szCs w:val="28"/>
        </w:rPr>
      </w:pPr>
    </w:p>
    <w:p w14:paraId="21627304" w14:textId="77777777" w:rsidR="00372C50" w:rsidRPr="00BE4200" w:rsidRDefault="001D1EB1">
      <w:pPr>
        <w:rPr>
          <w:b/>
          <w:bCs/>
        </w:rPr>
      </w:pPr>
      <w:r w:rsidRPr="00BE4200">
        <w:rPr>
          <w:rFonts w:ascii="Arial" w:hAnsi="Arial" w:cs="Arial"/>
          <w:b/>
          <w:bCs/>
          <w:sz w:val="28"/>
          <w:szCs w:val="28"/>
        </w:rPr>
        <w:t>Job Title:</w:t>
      </w:r>
      <w:r w:rsidRPr="00BE4200">
        <w:rPr>
          <w:b/>
          <w:bCs/>
        </w:rPr>
        <w:t xml:space="preserve"> </w:t>
      </w:r>
    </w:p>
    <w:p w14:paraId="5F5BF8B1" w14:textId="726A4523" w:rsidR="001D1EB1" w:rsidRDefault="003A2D6B">
      <w:r>
        <w:rPr>
          <w:rFonts w:ascii="Arial" w:hAnsi="Arial" w:cs="Arial"/>
          <w:sz w:val="24"/>
          <w:szCs w:val="24"/>
        </w:rPr>
        <w:t>Compass project – evening group worker</w:t>
      </w:r>
    </w:p>
    <w:p w14:paraId="566A68BF" w14:textId="77777777" w:rsidR="00BE4200" w:rsidRDefault="00BE4200"/>
    <w:p w14:paraId="28057BE8" w14:textId="58E31BF2" w:rsidR="001D1EB1" w:rsidRPr="00BE4200" w:rsidRDefault="001D1EB1">
      <w:pPr>
        <w:rPr>
          <w:rFonts w:ascii="Arial" w:hAnsi="Arial" w:cs="Arial"/>
          <w:b/>
          <w:bCs/>
          <w:sz w:val="28"/>
          <w:szCs w:val="28"/>
        </w:rPr>
      </w:pPr>
      <w:r w:rsidRPr="00BE4200">
        <w:rPr>
          <w:rFonts w:ascii="Arial" w:hAnsi="Arial" w:cs="Arial"/>
          <w:b/>
          <w:bCs/>
          <w:sz w:val="28"/>
          <w:szCs w:val="28"/>
        </w:rPr>
        <w:t>Main purpose of job:</w:t>
      </w:r>
    </w:p>
    <w:p w14:paraId="1BB3F54C" w14:textId="1353CDA3" w:rsidR="00372C50" w:rsidRDefault="00BA4A12">
      <w:pPr>
        <w:rPr>
          <w:rFonts w:ascii="Arial" w:hAnsi="Arial" w:cs="Arial"/>
          <w:sz w:val="24"/>
          <w:szCs w:val="24"/>
        </w:rPr>
      </w:pPr>
      <w:r>
        <w:rPr>
          <w:rFonts w:ascii="Arial" w:hAnsi="Arial" w:cs="Arial"/>
          <w:sz w:val="24"/>
          <w:szCs w:val="24"/>
        </w:rPr>
        <w:t xml:space="preserve">To support </w:t>
      </w:r>
      <w:r w:rsidR="00A863F2">
        <w:rPr>
          <w:rFonts w:ascii="Arial" w:hAnsi="Arial" w:cs="Arial"/>
          <w:sz w:val="24"/>
          <w:szCs w:val="24"/>
        </w:rPr>
        <w:t xml:space="preserve">pupils through their journey, ensuring </w:t>
      </w:r>
      <w:r w:rsidR="003A2D6B">
        <w:rPr>
          <w:rFonts w:ascii="Arial" w:hAnsi="Arial" w:cs="Arial"/>
          <w:sz w:val="24"/>
          <w:szCs w:val="24"/>
        </w:rPr>
        <w:t>youth work</w:t>
      </w:r>
      <w:r w:rsidR="00A863F2">
        <w:rPr>
          <w:rFonts w:ascii="Arial" w:hAnsi="Arial" w:cs="Arial"/>
          <w:sz w:val="24"/>
          <w:szCs w:val="24"/>
        </w:rPr>
        <w:t xml:space="preserve"> practices are used to create a positive environment for </w:t>
      </w:r>
      <w:r w:rsidR="003A2D6B">
        <w:rPr>
          <w:rFonts w:ascii="Arial" w:hAnsi="Arial" w:cs="Arial"/>
          <w:sz w:val="24"/>
          <w:szCs w:val="24"/>
        </w:rPr>
        <w:t>young people</w:t>
      </w:r>
      <w:r w:rsidR="00A863F2">
        <w:rPr>
          <w:rFonts w:ascii="Arial" w:hAnsi="Arial" w:cs="Arial"/>
          <w:sz w:val="24"/>
          <w:szCs w:val="24"/>
        </w:rPr>
        <w:t xml:space="preserve">. </w:t>
      </w:r>
      <w:r w:rsidR="00453496">
        <w:rPr>
          <w:rFonts w:ascii="Arial" w:hAnsi="Arial" w:cs="Arial"/>
          <w:sz w:val="24"/>
          <w:szCs w:val="24"/>
        </w:rPr>
        <w:t xml:space="preserve"> </w:t>
      </w:r>
      <w:r w:rsidR="00F71A48">
        <w:rPr>
          <w:rFonts w:ascii="Arial" w:hAnsi="Arial" w:cs="Arial"/>
          <w:sz w:val="24"/>
          <w:szCs w:val="24"/>
        </w:rPr>
        <w:t xml:space="preserve">Whilst covering </w:t>
      </w:r>
      <w:r w:rsidR="003A2D6B">
        <w:rPr>
          <w:rFonts w:ascii="Arial" w:hAnsi="Arial" w:cs="Arial"/>
          <w:sz w:val="24"/>
          <w:szCs w:val="24"/>
        </w:rPr>
        <w:t xml:space="preserve">local and national issues, concerns, celebrations as part of the evening provisions. Using arts and crafts, sports, cooking/baking and music and tools to engage young people from the local community. </w:t>
      </w:r>
    </w:p>
    <w:p w14:paraId="22E5CEEF" w14:textId="77777777" w:rsidR="00BE4200" w:rsidRPr="00372C50" w:rsidRDefault="00BE4200">
      <w:pPr>
        <w:rPr>
          <w:rFonts w:ascii="Arial" w:hAnsi="Arial" w:cs="Arial"/>
          <w:sz w:val="24"/>
          <w:szCs w:val="24"/>
        </w:rPr>
      </w:pPr>
    </w:p>
    <w:p w14:paraId="5D75A671" w14:textId="65B8C570" w:rsidR="001D1EB1" w:rsidRPr="00BE4200" w:rsidRDefault="001D1EB1">
      <w:pPr>
        <w:rPr>
          <w:rFonts w:ascii="Arial" w:hAnsi="Arial" w:cs="Arial"/>
          <w:b/>
          <w:bCs/>
          <w:sz w:val="28"/>
          <w:szCs w:val="28"/>
        </w:rPr>
      </w:pPr>
      <w:r w:rsidRPr="00BE4200">
        <w:rPr>
          <w:rFonts w:ascii="Arial" w:hAnsi="Arial" w:cs="Arial"/>
          <w:b/>
          <w:bCs/>
          <w:sz w:val="28"/>
          <w:szCs w:val="28"/>
        </w:rPr>
        <w:t>Position reports to:</w:t>
      </w:r>
    </w:p>
    <w:p w14:paraId="7C7B576A" w14:textId="2FA21CA1" w:rsidR="001D1EB1" w:rsidRDefault="003A2D6B">
      <w:pPr>
        <w:rPr>
          <w:rFonts w:ascii="Arial" w:hAnsi="Arial" w:cs="Arial"/>
          <w:sz w:val="24"/>
          <w:szCs w:val="24"/>
        </w:rPr>
      </w:pPr>
      <w:r>
        <w:rPr>
          <w:rFonts w:ascii="Arial" w:hAnsi="Arial" w:cs="Arial"/>
          <w:sz w:val="24"/>
          <w:szCs w:val="24"/>
        </w:rPr>
        <w:t xml:space="preserve">Site Coordinator </w:t>
      </w:r>
    </w:p>
    <w:p w14:paraId="70F78C17" w14:textId="77777777" w:rsidR="00BE4200" w:rsidRPr="00372C50" w:rsidRDefault="00BE4200">
      <w:pPr>
        <w:rPr>
          <w:rFonts w:ascii="Arial" w:hAnsi="Arial" w:cs="Arial"/>
          <w:sz w:val="24"/>
          <w:szCs w:val="24"/>
        </w:rPr>
      </w:pPr>
    </w:p>
    <w:p w14:paraId="0756D992" w14:textId="2D945211" w:rsidR="001D1EB1" w:rsidRPr="00BE4200" w:rsidRDefault="001D1EB1">
      <w:pPr>
        <w:rPr>
          <w:rFonts w:ascii="Arial" w:hAnsi="Arial" w:cs="Arial"/>
          <w:b/>
          <w:bCs/>
          <w:sz w:val="28"/>
          <w:szCs w:val="28"/>
        </w:rPr>
      </w:pPr>
      <w:r w:rsidRPr="00BE4200">
        <w:rPr>
          <w:rFonts w:ascii="Arial" w:hAnsi="Arial" w:cs="Arial"/>
          <w:b/>
          <w:bCs/>
          <w:sz w:val="28"/>
          <w:szCs w:val="28"/>
        </w:rPr>
        <w:t>Location:</w:t>
      </w:r>
    </w:p>
    <w:p w14:paraId="2E1D127F" w14:textId="1117CCC1" w:rsidR="001D1EB1" w:rsidRDefault="00F71A48">
      <w:pPr>
        <w:rPr>
          <w:rFonts w:ascii="Arial" w:hAnsi="Arial" w:cs="Arial"/>
          <w:sz w:val="24"/>
          <w:szCs w:val="24"/>
        </w:rPr>
      </w:pPr>
      <w:r>
        <w:rPr>
          <w:rFonts w:ascii="Arial" w:hAnsi="Arial" w:cs="Arial"/>
          <w:sz w:val="24"/>
          <w:szCs w:val="24"/>
        </w:rPr>
        <w:t xml:space="preserve">PRISM – Girlington </w:t>
      </w:r>
    </w:p>
    <w:p w14:paraId="4805E99D" w14:textId="77777777" w:rsidR="00BE4200" w:rsidRPr="00372C50" w:rsidRDefault="00BE4200">
      <w:pPr>
        <w:rPr>
          <w:rFonts w:ascii="Arial" w:hAnsi="Arial" w:cs="Arial"/>
          <w:sz w:val="24"/>
          <w:szCs w:val="24"/>
        </w:rPr>
      </w:pPr>
    </w:p>
    <w:p w14:paraId="5B522AD6" w14:textId="77777777" w:rsidR="003A2D6B" w:rsidRDefault="001D1EB1">
      <w:pPr>
        <w:rPr>
          <w:rFonts w:ascii="Arial" w:hAnsi="Arial" w:cs="Arial"/>
          <w:b/>
          <w:bCs/>
          <w:sz w:val="28"/>
          <w:szCs w:val="28"/>
        </w:rPr>
      </w:pPr>
      <w:r w:rsidRPr="00BE4200">
        <w:rPr>
          <w:rFonts w:ascii="Arial" w:hAnsi="Arial" w:cs="Arial"/>
          <w:b/>
          <w:bCs/>
          <w:sz w:val="28"/>
          <w:szCs w:val="28"/>
        </w:rPr>
        <w:t xml:space="preserve">Salary: </w:t>
      </w:r>
    </w:p>
    <w:p w14:paraId="2DAAB1EA" w14:textId="1702A3CA" w:rsidR="001D1EB1" w:rsidRPr="003A2D6B" w:rsidRDefault="00F71A48">
      <w:pPr>
        <w:rPr>
          <w:rFonts w:ascii="Arial" w:hAnsi="Arial" w:cs="Arial"/>
          <w:sz w:val="24"/>
          <w:szCs w:val="24"/>
        </w:rPr>
      </w:pPr>
      <w:r w:rsidRPr="003A2D6B">
        <w:rPr>
          <w:rFonts w:ascii="Arial" w:hAnsi="Arial" w:cs="Arial"/>
          <w:sz w:val="24"/>
          <w:szCs w:val="24"/>
        </w:rPr>
        <w:t>£</w:t>
      </w:r>
      <w:r w:rsidR="003A2D6B" w:rsidRPr="003A2D6B">
        <w:rPr>
          <w:rFonts w:ascii="Arial" w:hAnsi="Arial" w:cs="Arial"/>
          <w:sz w:val="24"/>
          <w:szCs w:val="24"/>
        </w:rPr>
        <w:t>10.50 per hour (6 hours per week)</w:t>
      </w:r>
    </w:p>
    <w:p w14:paraId="022AA661" w14:textId="0A23B5D0" w:rsidR="003A2D6B" w:rsidRPr="003A2D6B" w:rsidRDefault="003A2D6B">
      <w:pPr>
        <w:rPr>
          <w:rFonts w:ascii="Arial" w:hAnsi="Arial" w:cs="Arial"/>
          <w:sz w:val="24"/>
          <w:szCs w:val="24"/>
        </w:rPr>
      </w:pPr>
      <w:r w:rsidRPr="003A2D6B">
        <w:rPr>
          <w:rFonts w:ascii="Arial" w:hAnsi="Arial" w:cs="Arial"/>
          <w:sz w:val="24"/>
          <w:szCs w:val="24"/>
        </w:rPr>
        <w:t>Monday and Thursday 5pm – 8pm</w:t>
      </w:r>
    </w:p>
    <w:p w14:paraId="1CA7A70F" w14:textId="77777777" w:rsidR="00BE4200" w:rsidRPr="00BE4200" w:rsidRDefault="00BE4200">
      <w:pPr>
        <w:rPr>
          <w:rFonts w:ascii="Arial" w:hAnsi="Arial" w:cs="Arial"/>
          <w:b/>
          <w:bCs/>
          <w:sz w:val="28"/>
          <w:szCs w:val="28"/>
        </w:rPr>
      </w:pPr>
    </w:p>
    <w:p w14:paraId="4C846985" w14:textId="38637C84" w:rsidR="001D1EB1" w:rsidRPr="00BE4200" w:rsidRDefault="001D1EB1">
      <w:pPr>
        <w:rPr>
          <w:rFonts w:ascii="Arial" w:hAnsi="Arial" w:cs="Arial"/>
          <w:b/>
          <w:bCs/>
          <w:sz w:val="28"/>
          <w:szCs w:val="28"/>
        </w:rPr>
      </w:pPr>
      <w:r w:rsidRPr="00BE4200">
        <w:rPr>
          <w:rFonts w:ascii="Arial" w:hAnsi="Arial" w:cs="Arial"/>
          <w:b/>
          <w:bCs/>
          <w:sz w:val="28"/>
          <w:szCs w:val="28"/>
        </w:rPr>
        <w:t xml:space="preserve">Main tasks of job: </w:t>
      </w:r>
    </w:p>
    <w:p w14:paraId="25E33F57" w14:textId="77777777" w:rsidR="007D6B83" w:rsidRPr="00F71A48" w:rsidRDefault="008E3BA9" w:rsidP="00F71A48">
      <w:pPr>
        <w:pStyle w:val="ListParagraph"/>
        <w:numPr>
          <w:ilvl w:val="0"/>
          <w:numId w:val="4"/>
        </w:numPr>
        <w:rPr>
          <w:rFonts w:ascii="Arial" w:hAnsi="Arial" w:cs="Arial"/>
          <w:sz w:val="32"/>
          <w:szCs w:val="32"/>
        </w:rPr>
      </w:pPr>
      <w:r w:rsidRPr="00F71A48">
        <w:rPr>
          <w:rFonts w:ascii="Arial" w:hAnsi="Arial" w:cs="Arial"/>
          <w:sz w:val="24"/>
          <w:szCs w:val="24"/>
        </w:rPr>
        <w:t>Ensure a high standard of health and safety is adhered to at all times</w:t>
      </w:r>
      <w:r w:rsidR="003A4D2C" w:rsidRPr="00F71A48">
        <w:rPr>
          <w:rFonts w:ascii="Arial" w:hAnsi="Arial" w:cs="Arial"/>
          <w:sz w:val="24"/>
          <w:szCs w:val="24"/>
        </w:rPr>
        <w:t>.</w:t>
      </w:r>
    </w:p>
    <w:p w14:paraId="471FC129" w14:textId="31ECC270" w:rsidR="003A4D2C" w:rsidRPr="00F71A48" w:rsidRDefault="003A4D2C" w:rsidP="00F71A48">
      <w:pPr>
        <w:pStyle w:val="ListParagraph"/>
        <w:numPr>
          <w:ilvl w:val="0"/>
          <w:numId w:val="4"/>
        </w:numPr>
        <w:rPr>
          <w:rFonts w:ascii="Arial" w:hAnsi="Arial" w:cs="Arial"/>
          <w:sz w:val="32"/>
          <w:szCs w:val="32"/>
        </w:rPr>
      </w:pPr>
      <w:r w:rsidRPr="00F71A48">
        <w:rPr>
          <w:rFonts w:ascii="Arial" w:hAnsi="Arial" w:cs="Arial"/>
          <w:sz w:val="24"/>
          <w:szCs w:val="24"/>
        </w:rPr>
        <w:t xml:space="preserve">Ensure that an up-to-date risk assessment is available for all activities to be carried out on site. </w:t>
      </w:r>
    </w:p>
    <w:p w14:paraId="6F208135" w14:textId="6D12F915" w:rsidR="008E3BA9" w:rsidRPr="00F71A48" w:rsidRDefault="008E3BA9" w:rsidP="00F71A48">
      <w:pPr>
        <w:pStyle w:val="ListParagraph"/>
        <w:numPr>
          <w:ilvl w:val="0"/>
          <w:numId w:val="4"/>
        </w:numPr>
        <w:rPr>
          <w:rFonts w:ascii="Arial" w:hAnsi="Arial" w:cs="Arial"/>
          <w:sz w:val="32"/>
          <w:szCs w:val="32"/>
        </w:rPr>
      </w:pPr>
      <w:r w:rsidRPr="00F71A48">
        <w:rPr>
          <w:rFonts w:ascii="Arial" w:hAnsi="Arial" w:cs="Arial"/>
          <w:sz w:val="24"/>
          <w:szCs w:val="24"/>
        </w:rPr>
        <w:t>Attend and contribute to meetings to identify tasks</w:t>
      </w:r>
      <w:r w:rsidR="00B531EF" w:rsidRPr="00F71A48">
        <w:rPr>
          <w:rFonts w:ascii="Arial" w:hAnsi="Arial" w:cs="Arial"/>
          <w:sz w:val="24"/>
          <w:szCs w:val="24"/>
        </w:rPr>
        <w:t xml:space="preserve">, </w:t>
      </w:r>
      <w:r w:rsidR="00A863F2" w:rsidRPr="00F71A48">
        <w:rPr>
          <w:rFonts w:ascii="Arial" w:hAnsi="Arial" w:cs="Arial"/>
          <w:sz w:val="24"/>
          <w:szCs w:val="24"/>
        </w:rPr>
        <w:t xml:space="preserve">safeguarding, </w:t>
      </w:r>
      <w:r w:rsidR="00B531EF" w:rsidRPr="00F71A48">
        <w:rPr>
          <w:rFonts w:ascii="Arial" w:hAnsi="Arial" w:cs="Arial"/>
          <w:sz w:val="24"/>
          <w:szCs w:val="24"/>
        </w:rPr>
        <w:t>health and safety issues</w:t>
      </w:r>
      <w:r w:rsidR="00B11288" w:rsidRPr="00F71A48">
        <w:rPr>
          <w:rFonts w:ascii="Arial" w:hAnsi="Arial" w:cs="Arial"/>
          <w:sz w:val="24"/>
          <w:szCs w:val="24"/>
        </w:rPr>
        <w:t xml:space="preserve"> and provide updates in relation to post</w:t>
      </w:r>
      <w:r w:rsidR="00B531EF" w:rsidRPr="00F71A48">
        <w:rPr>
          <w:rFonts w:ascii="Arial" w:hAnsi="Arial" w:cs="Arial"/>
          <w:sz w:val="24"/>
          <w:szCs w:val="24"/>
        </w:rPr>
        <w:t xml:space="preserve"> </w:t>
      </w:r>
    </w:p>
    <w:p w14:paraId="365E215B" w14:textId="522305D1" w:rsidR="005956D8" w:rsidRPr="00F71A48" w:rsidRDefault="005956D8" w:rsidP="00F71A48">
      <w:pPr>
        <w:pStyle w:val="ListParagraph"/>
        <w:numPr>
          <w:ilvl w:val="0"/>
          <w:numId w:val="4"/>
        </w:numPr>
        <w:rPr>
          <w:rFonts w:ascii="Arial" w:hAnsi="Arial" w:cs="Arial"/>
          <w:sz w:val="32"/>
          <w:szCs w:val="32"/>
        </w:rPr>
      </w:pPr>
      <w:r w:rsidRPr="00F71A48">
        <w:rPr>
          <w:rFonts w:ascii="Arial" w:hAnsi="Arial" w:cs="Arial"/>
          <w:sz w:val="24"/>
          <w:szCs w:val="24"/>
        </w:rPr>
        <w:t xml:space="preserve">Participate in supervision </w:t>
      </w:r>
      <w:r w:rsidR="00B531EF" w:rsidRPr="00F71A48">
        <w:rPr>
          <w:rFonts w:ascii="Arial" w:hAnsi="Arial" w:cs="Arial"/>
          <w:sz w:val="24"/>
          <w:szCs w:val="24"/>
        </w:rPr>
        <w:t xml:space="preserve">with line manager </w:t>
      </w:r>
      <w:r w:rsidRPr="00F71A48">
        <w:rPr>
          <w:rFonts w:ascii="Arial" w:hAnsi="Arial" w:cs="Arial"/>
          <w:sz w:val="24"/>
          <w:szCs w:val="24"/>
        </w:rPr>
        <w:t xml:space="preserve"> </w:t>
      </w:r>
    </w:p>
    <w:p w14:paraId="377CE9C6" w14:textId="6B22FDF1" w:rsidR="005956D8" w:rsidRPr="00F71A48" w:rsidRDefault="005956D8" w:rsidP="00F71A48">
      <w:pPr>
        <w:pStyle w:val="ListParagraph"/>
        <w:numPr>
          <w:ilvl w:val="0"/>
          <w:numId w:val="4"/>
        </w:numPr>
        <w:rPr>
          <w:rFonts w:ascii="Arial" w:hAnsi="Arial" w:cs="Arial"/>
          <w:sz w:val="24"/>
          <w:szCs w:val="24"/>
        </w:rPr>
      </w:pPr>
      <w:r w:rsidRPr="00F71A48">
        <w:rPr>
          <w:rFonts w:ascii="Arial" w:hAnsi="Arial" w:cs="Arial"/>
          <w:sz w:val="24"/>
          <w:szCs w:val="24"/>
        </w:rPr>
        <w:t>Participate in regular CPD activities as directed by line manage</w:t>
      </w:r>
      <w:r w:rsidR="00B531EF" w:rsidRPr="00F71A48">
        <w:rPr>
          <w:rFonts w:ascii="Arial" w:hAnsi="Arial" w:cs="Arial"/>
          <w:sz w:val="24"/>
          <w:szCs w:val="24"/>
        </w:rPr>
        <w:t>r</w:t>
      </w:r>
    </w:p>
    <w:p w14:paraId="66D8AAE0" w14:textId="54588F3F" w:rsidR="005956D8" w:rsidRPr="00F71A48" w:rsidRDefault="005956D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Contribute to the identification and planning of tasks to be completed </w:t>
      </w:r>
      <w:r w:rsidR="00A863F2" w:rsidRPr="00F71A48">
        <w:rPr>
          <w:rFonts w:ascii="Arial" w:hAnsi="Arial" w:cs="Arial"/>
          <w:sz w:val="24"/>
          <w:szCs w:val="24"/>
        </w:rPr>
        <w:t>with the groups</w:t>
      </w:r>
    </w:p>
    <w:p w14:paraId="6AAD8984" w14:textId="5003E63C" w:rsidR="001171B3" w:rsidRPr="00F71A48" w:rsidRDefault="001171B3"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facilitate sessions </w:t>
      </w:r>
    </w:p>
    <w:p w14:paraId="2167C92B" w14:textId="2D5FA32F" w:rsidR="00EE4D1F" w:rsidRPr="00F71A48" w:rsidRDefault="003A4D2C" w:rsidP="00F71A48">
      <w:pPr>
        <w:pStyle w:val="ListParagraph"/>
        <w:numPr>
          <w:ilvl w:val="0"/>
          <w:numId w:val="4"/>
        </w:numPr>
        <w:rPr>
          <w:rFonts w:ascii="Arial" w:hAnsi="Arial" w:cs="Arial"/>
          <w:sz w:val="24"/>
          <w:szCs w:val="24"/>
        </w:rPr>
      </w:pPr>
      <w:r w:rsidRPr="00F71A48">
        <w:rPr>
          <w:rFonts w:ascii="Arial" w:hAnsi="Arial" w:cs="Arial"/>
          <w:sz w:val="24"/>
          <w:szCs w:val="24"/>
        </w:rPr>
        <w:lastRenderedPageBreak/>
        <w:t xml:space="preserve">Demonstrate ability to work using own initiative, demonstrating a high level of self-organising ability. </w:t>
      </w:r>
    </w:p>
    <w:p w14:paraId="6D384D0A" w14:textId="75E15535" w:rsidR="007D6B83" w:rsidRPr="00F71A48" w:rsidRDefault="007D6B83" w:rsidP="00F71A48">
      <w:pPr>
        <w:pStyle w:val="ListParagraph"/>
        <w:numPr>
          <w:ilvl w:val="0"/>
          <w:numId w:val="4"/>
        </w:numPr>
        <w:rPr>
          <w:rFonts w:ascii="Arial" w:hAnsi="Arial" w:cs="Arial"/>
          <w:sz w:val="24"/>
          <w:szCs w:val="24"/>
        </w:rPr>
      </w:pPr>
      <w:r w:rsidRPr="00F71A48">
        <w:rPr>
          <w:rFonts w:ascii="Arial" w:hAnsi="Arial" w:cs="Arial"/>
          <w:sz w:val="24"/>
          <w:szCs w:val="24"/>
        </w:rPr>
        <w:t>Demonstrate ability to work to a set timescale and deadlines</w:t>
      </w:r>
    </w:p>
    <w:p w14:paraId="09FEB85C" w14:textId="6271A125" w:rsidR="007D6B83" w:rsidRPr="00F71A48" w:rsidRDefault="007D6B83"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Work alongside other projects to ensure services users receive a seamless service </w:t>
      </w:r>
    </w:p>
    <w:p w14:paraId="4D9C36AF" w14:textId="27CFA1C2" w:rsidR="003A4D2C" w:rsidRPr="00F71A48" w:rsidRDefault="00EE4D1F" w:rsidP="00F71A48">
      <w:pPr>
        <w:pStyle w:val="ListParagraph"/>
        <w:numPr>
          <w:ilvl w:val="0"/>
          <w:numId w:val="4"/>
        </w:numPr>
        <w:rPr>
          <w:rFonts w:ascii="Arial" w:hAnsi="Arial" w:cs="Arial"/>
          <w:sz w:val="24"/>
          <w:szCs w:val="24"/>
        </w:rPr>
      </w:pPr>
      <w:r w:rsidRPr="00F71A48">
        <w:rPr>
          <w:rFonts w:ascii="Arial" w:hAnsi="Arial" w:cs="Arial"/>
          <w:sz w:val="24"/>
          <w:szCs w:val="24"/>
        </w:rPr>
        <w:t>Adhere to Prism’s policies and procedures in relation to all aspects of the organisation, ensuring that all service users including pupils are safeguarded and concerns reported a</w:t>
      </w:r>
      <w:r w:rsidR="007D6B83" w:rsidRPr="00F71A48">
        <w:rPr>
          <w:rFonts w:ascii="Arial" w:hAnsi="Arial" w:cs="Arial"/>
          <w:sz w:val="24"/>
          <w:szCs w:val="24"/>
        </w:rPr>
        <w:t xml:space="preserve">s </w:t>
      </w:r>
      <w:r w:rsidRPr="00F71A48">
        <w:rPr>
          <w:rFonts w:ascii="Arial" w:hAnsi="Arial" w:cs="Arial"/>
          <w:sz w:val="24"/>
          <w:szCs w:val="24"/>
        </w:rPr>
        <w:t xml:space="preserve">required </w:t>
      </w:r>
    </w:p>
    <w:p w14:paraId="7D3FAEA4" w14:textId="613E3ED1" w:rsidR="007D6B83" w:rsidRPr="00F71A48" w:rsidRDefault="007D6B83"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be an advocate for Prism both within and outside of the organisation </w:t>
      </w:r>
    </w:p>
    <w:p w14:paraId="2BFCC985" w14:textId="1644C308" w:rsidR="007D6B83" w:rsidRPr="00F71A48" w:rsidRDefault="007D6B83"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Produce written professional reports in relation to the role when required </w:t>
      </w:r>
    </w:p>
    <w:p w14:paraId="13DD29BD" w14:textId="11049CFE" w:rsidR="007D6B83" w:rsidRPr="00F71A48" w:rsidRDefault="007D6B83"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Ability work evenings and weekends </w:t>
      </w:r>
    </w:p>
    <w:p w14:paraId="061226BA" w14:textId="77777777" w:rsidR="0007275D" w:rsidRPr="00F71A48" w:rsidRDefault="0007275D" w:rsidP="00F71A48">
      <w:pPr>
        <w:pStyle w:val="ListParagraph"/>
        <w:numPr>
          <w:ilvl w:val="0"/>
          <w:numId w:val="4"/>
        </w:numPr>
        <w:rPr>
          <w:rFonts w:ascii="Arial" w:hAnsi="Arial" w:cs="Arial"/>
          <w:sz w:val="24"/>
          <w:szCs w:val="24"/>
        </w:rPr>
      </w:pPr>
      <w:r w:rsidRPr="00F71A48">
        <w:rPr>
          <w:rFonts w:ascii="Arial" w:hAnsi="Arial" w:cs="Arial"/>
          <w:sz w:val="24"/>
          <w:szCs w:val="24"/>
        </w:rPr>
        <w:t>Any other reasonable tasks as directed by senior management</w:t>
      </w:r>
    </w:p>
    <w:p w14:paraId="35DCE295" w14:textId="77777777"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To advocate the health needs of young people</w:t>
      </w:r>
    </w:p>
    <w:p w14:paraId="75ED3CF3" w14:textId="4990F7E9"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Signpost young people and families to appropriate services and organisations </w:t>
      </w:r>
    </w:p>
    <w:p w14:paraId="294839C7" w14:textId="25D55D2D"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ensure that key messages are promoted </w:t>
      </w:r>
    </w:p>
    <w:p w14:paraId="52DD58BD" w14:textId="056450A2"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Work with colleagues to ensure that positive messages are embedded across the entire school culture </w:t>
      </w:r>
    </w:p>
    <w:p w14:paraId="39EB96D1" w14:textId="77777777"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monitor, review and report on project outcomes </w:t>
      </w:r>
    </w:p>
    <w:p w14:paraId="1E059A8F" w14:textId="661263DA"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play a full part in the life of the community, supporting the ethos of </w:t>
      </w:r>
      <w:r w:rsidR="003A2D6B">
        <w:rPr>
          <w:rFonts w:ascii="Arial" w:hAnsi="Arial" w:cs="Arial"/>
          <w:sz w:val="24"/>
          <w:szCs w:val="24"/>
        </w:rPr>
        <w:t xml:space="preserve">PRISM </w:t>
      </w:r>
      <w:r w:rsidRPr="00F71A48">
        <w:rPr>
          <w:rFonts w:ascii="Arial" w:hAnsi="Arial" w:cs="Arial"/>
          <w:sz w:val="24"/>
          <w:szCs w:val="24"/>
        </w:rPr>
        <w:t xml:space="preserve">and encouraging staff, parents and pupils to do likewise </w:t>
      </w:r>
    </w:p>
    <w:p w14:paraId="58071021" w14:textId="6A8D9FC6"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 xml:space="preserve">To liaise with external support agencies, when necessary, particularly to meet the needs of young people </w:t>
      </w:r>
    </w:p>
    <w:p w14:paraId="220293F6" w14:textId="77777777" w:rsidR="00F71A48" w:rsidRPr="00F71A48" w:rsidRDefault="00F71A48" w:rsidP="00F71A48">
      <w:pPr>
        <w:pStyle w:val="ListParagraph"/>
        <w:numPr>
          <w:ilvl w:val="0"/>
          <w:numId w:val="4"/>
        </w:numPr>
        <w:rPr>
          <w:rFonts w:ascii="Arial" w:hAnsi="Arial" w:cs="Arial"/>
          <w:sz w:val="24"/>
          <w:szCs w:val="24"/>
        </w:rPr>
      </w:pPr>
      <w:r w:rsidRPr="00F71A48">
        <w:rPr>
          <w:rFonts w:ascii="Arial" w:hAnsi="Arial" w:cs="Arial"/>
          <w:sz w:val="24"/>
          <w:szCs w:val="24"/>
        </w:rPr>
        <w:t>To provide young people with a confidential service whilst adhering to PRISMs safeguarding policy and procedure</w:t>
      </w:r>
    </w:p>
    <w:p w14:paraId="2336FBCF" w14:textId="77777777" w:rsidR="00F71A48" w:rsidRPr="00BD1081" w:rsidRDefault="00F71A48" w:rsidP="00F71A48">
      <w:pPr>
        <w:ind w:left="720"/>
        <w:rPr>
          <w:rFonts w:ascii="Arial" w:hAnsi="Arial" w:cs="Arial"/>
        </w:rPr>
      </w:pPr>
    </w:p>
    <w:p w14:paraId="7A5AF45B" w14:textId="77777777" w:rsidR="0007275D" w:rsidRDefault="0007275D" w:rsidP="0007275D">
      <w:pPr>
        <w:rPr>
          <w:rFonts w:ascii="Arial" w:hAnsi="Arial" w:cs="Arial"/>
          <w:sz w:val="24"/>
          <w:szCs w:val="24"/>
        </w:rPr>
      </w:pPr>
    </w:p>
    <w:p w14:paraId="3AFE38C2" w14:textId="38362F92" w:rsidR="007D6B83" w:rsidRDefault="0007275D" w:rsidP="0007275D">
      <w:pPr>
        <w:rPr>
          <w:rFonts w:ascii="Arial" w:hAnsi="Arial" w:cs="Arial"/>
          <w:b/>
          <w:bCs/>
          <w:sz w:val="28"/>
          <w:szCs w:val="28"/>
        </w:rPr>
      </w:pPr>
      <w:r w:rsidRPr="0007275D">
        <w:rPr>
          <w:rFonts w:ascii="Arial" w:hAnsi="Arial" w:cs="Arial"/>
          <w:b/>
          <w:bCs/>
          <w:sz w:val="28"/>
          <w:szCs w:val="28"/>
        </w:rPr>
        <w:t xml:space="preserve">Licences, registrations and qualifications  </w:t>
      </w:r>
    </w:p>
    <w:p w14:paraId="11CBC950" w14:textId="74BA36A7" w:rsidR="0007275D" w:rsidRDefault="0007275D" w:rsidP="0007275D">
      <w:pPr>
        <w:pStyle w:val="ListParagraph"/>
        <w:numPr>
          <w:ilvl w:val="0"/>
          <w:numId w:val="2"/>
        </w:numPr>
        <w:rPr>
          <w:rFonts w:ascii="Arial" w:hAnsi="Arial" w:cs="Arial"/>
          <w:sz w:val="24"/>
          <w:szCs w:val="24"/>
        </w:rPr>
      </w:pPr>
      <w:r>
        <w:rPr>
          <w:rFonts w:ascii="Arial" w:hAnsi="Arial" w:cs="Arial"/>
          <w:sz w:val="24"/>
          <w:szCs w:val="24"/>
        </w:rPr>
        <w:t xml:space="preserve">Full Clean </w:t>
      </w:r>
      <w:r w:rsidRPr="0007275D">
        <w:rPr>
          <w:rFonts w:ascii="Arial" w:hAnsi="Arial" w:cs="Arial"/>
          <w:sz w:val="24"/>
          <w:szCs w:val="24"/>
        </w:rPr>
        <w:t xml:space="preserve">Driving licence desirable </w:t>
      </w:r>
    </w:p>
    <w:p w14:paraId="26CF9A62" w14:textId="49BFA4A3" w:rsidR="0007275D" w:rsidRDefault="0007275D" w:rsidP="0007275D">
      <w:pPr>
        <w:pStyle w:val="ListParagraph"/>
        <w:numPr>
          <w:ilvl w:val="0"/>
          <w:numId w:val="2"/>
        </w:numPr>
        <w:rPr>
          <w:rFonts w:ascii="Arial" w:hAnsi="Arial" w:cs="Arial"/>
          <w:sz w:val="24"/>
          <w:szCs w:val="24"/>
        </w:rPr>
      </w:pPr>
      <w:r>
        <w:rPr>
          <w:rFonts w:ascii="Arial" w:hAnsi="Arial" w:cs="Arial"/>
          <w:sz w:val="24"/>
          <w:szCs w:val="24"/>
        </w:rPr>
        <w:t xml:space="preserve">Level 2 (or equivalent) Maths and English </w:t>
      </w:r>
    </w:p>
    <w:p w14:paraId="581BD7E8" w14:textId="189C84D8" w:rsidR="00046FAB" w:rsidRDefault="0086364F" w:rsidP="0007275D">
      <w:pPr>
        <w:pStyle w:val="ListParagraph"/>
        <w:numPr>
          <w:ilvl w:val="0"/>
          <w:numId w:val="2"/>
        </w:numPr>
        <w:rPr>
          <w:rFonts w:ascii="Arial" w:hAnsi="Arial" w:cs="Arial"/>
          <w:sz w:val="24"/>
          <w:szCs w:val="24"/>
        </w:rPr>
      </w:pPr>
      <w:r>
        <w:rPr>
          <w:rFonts w:ascii="Arial" w:hAnsi="Arial" w:cs="Arial"/>
          <w:sz w:val="24"/>
          <w:szCs w:val="24"/>
        </w:rPr>
        <w:t xml:space="preserve">Level 4 or above in HTLA/Youth Work or </w:t>
      </w:r>
      <w:r w:rsidR="00BA39F3">
        <w:rPr>
          <w:rFonts w:ascii="Arial" w:hAnsi="Arial" w:cs="Arial"/>
          <w:sz w:val="24"/>
          <w:szCs w:val="24"/>
        </w:rPr>
        <w:t>above</w:t>
      </w:r>
    </w:p>
    <w:p w14:paraId="2467E2CA" w14:textId="77777777" w:rsidR="003A2D6B" w:rsidRDefault="003A2D6B" w:rsidP="0007275D">
      <w:pPr>
        <w:rPr>
          <w:rFonts w:ascii="Arial" w:hAnsi="Arial" w:cs="Arial"/>
          <w:sz w:val="24"/>
          <w:szCs w:val="24"/>
        </w:rPr>
      </w:pPr>
    </w:p>
    <w:p w14:paraId="68B7B790" w14:textId="56375940" w:rsidR="0007275D" w:rsidRPr="0007275D" w:rsidRDefault="0007275D" w:rsidP="0007275D">
      <w:pPr>
        <w:rPr>
          <w:rFonts w:ascii="Arial" w:hAnsi="Arial" w:cs="Arial"/>
          <w:sz w:val="24"/>
          <w:szCs w:val="24"/>
        </w:rPr>
      </w:pPr>
      <w:r>
        <w:rPr>
          <w:rFonts w:ascii="Arial" w:hAnsi="Arial" w:cs="Arial"/>
          <w:sz w:val="24"/>
          <w:szCs w:val="24"/>
        </w:rPr>
        <w:t xml:space="preserve">This job description serves to illustrate the scope and responsibilities of the role and is not intended to be an exhaustive list of duties. You will be expected to perform other </w:t>
      </w:r>
      <w:r w:rsidR="00663EB6">
        <w:rPr>
          <w:rFonts w:ascii="Arial" w:hAnsi="Arial" w:cs="Arial"/>
          <w:sz w:val="24"/>
          <w:szCs w:val="24"/>
        </w:rPr>
        <w:t>job-related</w:t>
      </w:r>
      <w:r>
        <w:rPr>
          <w:rFonts w:ascii="Arial" w:hAnsi="Arial" w:cs="Arial"/>
          <w:sz w:val="24"/>
          <w:szCs w:val="24"/>
        </w:rPr>
        <w:t xml:space="preserve"> tasks requested by management and as necessitated by the development of the charity.</w:t>
      </w:r>
    </w:p>
    <w:sectPr w:rsidR="0007275D" w:rsidRPr="0007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054"/>
    <w:multiLevelType w:val="hybridMultilevel"/>
    <w:tmpl w:val="5E36D450"/>
    <w:lvl w:ilvl="0" w:tplc="91AE42B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45778A"/>
    <w:multiLevelType w:val="hybridMultilevel"/>
    <w:tmpl w:val="66D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E4708"/>
    <w:multiLevelType w:val="hybridMultilevel"/>
    <w:tmpl w:val="6B6E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0E20C4"/>
    <w:multiLevelType w:val="hybridMultilevel"/>
    <w:tmpl w:val="03EE39A8"/>
    <w:lvl w:ilvl="0" w:tplc="7B1C4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527981">
    <w:abstractNumId w:val="0"/>
  </w:num>
  <w:num w:numId="2" w16cid:durableId="1356232142">
    <w:abstractNumId w:val="3"/>
  </w:num>
  <w:num w:numId="3" w16cid:durableId="1263341148">
    <w:abstractNumId w:val="2"/>
  </w:num>
  <w:num w:numId="4" w16cid:durableId="85716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B1"/>
    <w:rsid w:val="00045B44"/>
    <w:rsid w:val="00046FAB"/>
    <w:rsid w:val="0007275D"/>
    <w:rsid w:val="001171B3"/>
    <w:rsid w:val="001C62F4"/>
    <w:rsid w:val="001D1EB1"/>
    <w:rsid w:val="001F5DC8"/>
    <w:rsid w:val="00372C50"/>
    <w:rsid w:val="003A2D6B"/>
    <w:rsid w:val="003A4D2C"/>
    <w:rsid w:val="00453496"/>
    <w:rsid w:val="00492A9C"/>
    <w:rsid w:val="005956D8"/>
    <w:rsid w:val="00663EB6"/>
    <w:rsid w:val="007D1C20"/>
    <w:rsid w:val="007D6B83"/>
    <w:rsid w:val="007F223D"/>
    <w:rsid w:val="00850B84"/>
    <w:rsid w:val="0086364F"/>
    <w:rsid w:val="008E3BA9"/>
    <w:rsid w:val="009A3893"/>
    <w:rsid w:val="00A76B5A"/>
    <w:rsid w:val="00A863F2"/>
    <w:rsid w:val="00AB615D"/>
    <w:rsid w:val="00B0763B"/>
    <w:rsid w:val="00B11288"/>
    <w:rsid w:val="00B531EF"/>
    <w:rsid w:val="00BA39F3"/>
    <w:rsid w:val="00BA4A12"/>
    <w:rsid w:val="00BE4200"/>
    <w:rsid w:val="00C921DE"/>
    <w:rsid w:val="00D10A6B"/>
    <w:rsid w:val="00E762BE"/>
    <w:rsid w:val="00EE4D1F"/>
    <w:rsid w:val="00F7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C4D8"/>
  <w15:docId w15:val="{DA06D3AC-EE4E-4610-85A0-71F22D2A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Katie Craven</cp:lastModifiedBy>
  <cp:revision>2</cp:revision>
  <dcterms:created xsi:type="dcterms:W3CDTF">2022-11-15T13:09:00Z</dcterms:created>
  <dcterms:modified xsi:type="dcterms:W3CDTF">2022-11-15T13:09:00Z</dcterms:modified>
</cp:coreProperties>
</file>